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6C0A62">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310D6B">
        <w:rPr>
          <w:rFonts w:ascii="黑体" w:eastAsia="黑体" w:hAnsi="黑体" w:hint="eastAsia"/>
          <w:sz w:val="32"/>
          <w:szCs w:val="32"/>
        </w:rPr>
        <w:t>应用分析化学</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6C0A62">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310D6B">
        <w:trPr>
          <w:jc w:val="center"/>
        </w:trPr>
        <w:tc>
          <w:tcPr>
            <w:tcW w:w="1135"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BC4B75" w:rsidP="006C0A62">
            <w:pPr>
              <w:spacing w:beforeLines="50" w:afterLines="50"/>
              <w:jc w:val="left"/>
              <w:rPr>
                <w:rFonts w:ascii="宋体" w:eastAsia="宋体" w:hAnsi="宋体"/>
              </w:rPr>
            </w:pPr>
            <w:r>
              <w:rPr>
                <w:rFonts w:hint="eastAsia"/>
                <w:szCs w:val="21"/>
              </w:rPr>
              <w:t>Application of analytical chemistry</w:t>
            </w:r>
          </w:p>
        </w:tc>
        <w:tc>
          <w:tcPr>
            <w:tcW w:w="1134"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310D6B" w:rsidP="006C0A62">
            <w:pPr>
              <w:spacing w:beforeLines="50" w:afterLines="50"/>
              <w:rPr>
                <w:rFonts w:ascii="宋体" w:eastAsia="宋体" w:hAnsi="宋体"/>
              </w:rPr>
            </w:pPr>
            <w:r w:rsidRPr="00310D6B">
              <w:rPr>
                <w:rFonts w:ascii="宋体" w:eastAsia="宋体" w:hAnsi="宋体"/>
              </w:rPr>
              <w:t>'CHEM3008</w:t>
            </w:r>
          </w:p>
        </w:tc>
      </w:tr>
      <w:tr w:rsidR="00D13271" w:rsidRPr="002F4D99" w:rsidTr="00310D6B">
        <w:trPr>
          <w:jc w:val="center"/>
        </w:trPr>
        <w:tc>
          <w:tcPr>
            <w:tcW w:w="1135"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310D6B" w:rsidP="006C0A62">
            <w:pPr>
              <w:spacing w:beforeLines="50" w:afterLines="50"/>
              <w:jc w:val="left"/>
              <w:rPr>
                <w:rFonts w:ascii="宋体" w:eastAsia="宋体" w:hAnsi="宋体"/>
              </w:rPr>
            </w:pPr>
            <w:r w:rsidRPr="00310D6B">
              <w:rPr>
                <w:rFonts w:ascii="宋体" w:eastAsia="宋体" w:hAnsi="宋体"/>
              </w:rPr>
              <w:t>'专业选修课程</w:t>
            </w:r>
          </w:p>
        </w:tc>
        <w:tc>
          <w:tcPr>
            <w:tcW w:w="1134"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310D6B" w:rsidP="006C0A62">
            <w:pPr>
              <w:spacing w:beforeLines="50" w:afterLines="50"/>
              <w:rPr>
                <w:rFonts w:ascii="宋体" w:eastAsia="宋体" w:hAnsi="宋体"/>
              </w:rPr>
            </w:pPr>
            <w:r>
              <w:rPr>
                <w:rFonts w:ascii="宋体" w:eastAsia="宋体" w:hAnsi="宋体" w:hint="eastAsia"/>
              </w:rPr>
              <w:t>化学、应化等</w:t>
            </w:r>
          </w:p>
        </w:tc>
      </w:tr>
      <w:tr w:rsidR="00D13271" w:rsidRPr="002F4D99" w:rsidTr="00310D6B">
        <w:trPr>
          <w:jc w:val="center"/>
        </w:trPr>
        <w:tc>
          <w:tcPr>
            <w:tcW w:w="1135"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310D6B" w:rsidP="006C0A62">
            <w:pPr>
              <w:spacing w:beforeLines="50" w:afterLines="50"/>
              <w:jc w:val="left"/>
              <w:rPr>
                <w:rFonts w:ascii="宋体" w:eastAsia="宋体" w:hAnsi="宋体"/>
              </w:rPr>
            </w:pPr>
            <w:r>
              <w:rPr>
                <w:rFonts w:ascii="宋体" w:eastAsia="宋体" w:hAnsi="宋体" w:hint="eastAsia"/>
              </w:rPr>
              <w:t>2．0</w:t>
            </w:r>
          </w:p>
        </w:tc>
        <w:tc>
          <w:tcPr>
            <w:tcW w:w="1134"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310D6B" w:rsidP="006C0A62">
            <w:pPr>
              <w:spacing w:beforeLines="50" w:afterLines="50"/>
              <w:rPr>
                <w:rFonts w:ascii="宋体" w:eastAsia="宋体" w:hAnsi="宋体"/>
              </w:rPr>
            </w:pPr>
            <w:r>
              <w:rPr>
                <w:rFonts w:ascii="宋体" w:eastAsia="宋体" w:hAnsi="宋体" w:hint="eastAsia"/>
              </w:rPr>
              <w:t>4</w:t>
            </w:r>
            <w:r>
              <w:rPr>
                <w:rFonts w:ascii="宋体" w:eastAsia="宋体" w:hAnsi="宋体"/>
              </w:rPr>
              <w:t>0</w:t>
            </w:r>
          </w:p>
        </w:tc>
      </w:tr>
      <w:tr w:rsidR="00D13271" w:rsidRPr="002F4D99" w:rsidTr="00310D6B">
        <w:trPr>
          <w:jc w:val="center"/>
        </w:trPr>
        <w:tc>
          <w:tcPr>
            <w:tcW w:w="1135"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310D6B" w:rsidP="006C0A62">
            <w:pPr>
              <w:spacing w:beforeLines="50" w:afterLines="50"/>
              <w:jc w:val="left"/>
              <w:rPr>
                <w:rFonts w:ascii="宋体" w:eastAsia="宋体" w:hAnsi="宋体"/>
              </w:rPr>
            </w:pPr>
            <w:r>
              <w:rPr>
                <w:rFonts w:ascii="宋体" w:eastAsia="宋体" w:hAnsi="宋体" w:hint="eastAsia"/>
              </w:rPr>
              <w:t>狄俊伟</w:t>
            </w:r>
          </w:p>
        </w:tc>
        <w:tc>
          <w:tcPr>
            <w:tcW w:w="1134"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310D6B" w:rsidP="006C0A62">
            <w:pPr>
              <w:spacing w:beforeLines="50" w:afterLines="50"/>
              <w:rPr>
                <w:rFonts w:ascii="宋体" w:eastAsia="宋体" w:hAnsi="宋体"/>
              </w:rPr>
            </w:pPr>
            <w:r>
              <w:rPr>
                <w:rFonts w:ascii="宋体" w:eastAsia="宋体" w:hAnsi="宋体" w:hint="eastAsia"/>
              </w:rPr>
              <w:t>2</w:t>
            </w:r>
            <w:r>
              <w:rPr>
                <w:rFonts w:ascii="宋体" w:eastAsia="宋体" w:hAnsi="宋体"/>
              </w:rPr>
              <w:t>023</w:t>
            </w:r>
            <w:r>
              <w:rPr>
                <w:rFonts w:ascii="宋体" w:eastAsia="宋体" w:hAnsi="宋体" w:hint="eastAsia"/>
              </w:rPr>
              <w:t>年4月</w:t>
            </w:r>
          </w:p>
        </w:tc>
      </w:tr>
      <w:tr w:rsidR="00D13271" w:rsidRPr="002F4D99" w:rsidTr="00310D6B">
        <w:trPr>
          <w:jc w:val="center"/>
        </w:trPr>
        <w:tc>
          <w:tcPr>
            <w:tcW w:w="1135" w:type="dxa"/>
            <w:vAlign w:val="center"/>
          </w:tcPr>
          <w:p w:rsidR="00D13271" w:rsidRPr="00DD7B5F" w:rsidRDefault="00D13271" w:rsidP="006C0A62">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C4B75" w:rsidP="006C0A62">
            <w:pPr>
              <w:spacing w:beforeLines="50" w:afterLines="50"/>
              <w:rPr>
                <w:rFonts w:ascii="宋体" w:eastAsia="宋体" w:hAnsi="宋体"/>
              </w:rPr>
            </w:pPr>
            <w:r w:rsidRPr="00BC4B75">
              <w:rPr>
                <w:rFonts w:ascii="宋体" w:hAnsi="宋体" w:hint="eastAsia"/>
                <w:szCs w:val="21"/>
              </w:rPr>
              <w:t>李广超　《工业分析》</w:t>
            </w:r>
            <w:r>
              <w:rPr>
                <w:rFonts w:ascii="宋体" w:hAnsi="宋体" w:hint="eastAsia"/>
                <w:szCs w:val="21"/>
              </w:rPr>
              <w:t>，化学工业出版社</w:t>
            </w:r>
          </w:p>
        </w:tc>
      </w:tr>
    </w:tbl>
    <w:p w:rsidR="00E05E8B" w:rsidRDefault="00E05E8B" w:rsidP="006C0A62">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6C0A62">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E05E8B" w:rsidRPr="00FB77A1" w:rsidRDefault="00854CD0" w:rsidP="006C0A62">
      <w:pPr>
        <w:pStyle w:val="a3"/>
        <w:spacing w:beforeLines="50" w:afterLines="50"/>
        <w:ind w:firstLineChars="200" w:firstLine="420"/>
        <w:rPr>
          <w:rFonts w:hAnsi="宋体" w:cs="宋体"/>
        </w:rPr>
      </w:pPr>
      <w:r>
        <w:rPr>
          <w:rFonts w:hAnsi="宋体" w:cs="宋体" w:hint="eastAsia"/>
        </w:rPr>
        <w:t>培养学生应用分析化学解决实际问题的能力。</w:t>
      </w:r>
    </w:p>
    <w:p w:rsidR="00E05E8B" w:rsidRPr="00FB77A1" w:rsidRDefault="00E05E8B" w:rsidP="006C0A62">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0F054A" w:rsidRDefault="000F054A" w:rsidP="006C0A62">
      <w:pPr>
        <w:pStyle w:val="a3"/>
        <w:spacing w:beforeLines="50" w:afterLines="50"/>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rsidR="00E05E8B" w:rsidRPr="000C2D1F" w:rsidRDefault="00E05E8B" w:rsidP="006C0A62">
      <w:pPr>
        <w:pStyle w:val="a3"/>
        <w:spacing w:beforeLines="50" w:afterLines="50"/>
        <w:ind w:firstLineChars="200" w:firstLine="422"/>
        <w:rPr>
          <w:rFonts w:hAnsi="宋体" w:cs="宋体"/>
          <w:b/>
        </w:rPr>
      </w:pPr>
      <w:r w:rsidRPr="000C2D1F">
        <w:rPr>
          <w:rFonts w:hAnsi="宋体" w:cs="宋体" w:hint="eastAsia"/>
          <w:b/>
        </w:rPr>
        <w:t>课程目标1：</w:t>
      </w:r>
      <w:r w:rsidR="00854CD0" w:rsidRPr="00854CD0">
        <w:rPr>
          <w:rFonts w:hAnsi="宋体" w:cs="宋体" w:hint="eastAsia"/>
        </w:rPr>
        <w:t>掌握有机试剂的性质及在分析化学中应用</w:t>
      </w:r>
    </w:p>
    <w:p w:rsidR="00E05E8B" w:rsidRPr="00854CD0" w:rsidRDefault="00E05E8B" w:rsidP="006C0A62">
      <w:pPr>
        <w:pStyle w:val="a3"/>
        <w:spacing w:beforeLines="50" w:afterLines="50"/>
        <w:ind w:firstLineChars="200" w:firstLine="422"/>
        <w:rPr>
          <w:rFonts w:hAnsi="宋体" w:cs="宋体"/>
        </w:rPr>
      </w:pPr>
      <w:r w:rsidRPr="000C2D1F">
        <w:rPr>
          <w:rFonts w:hAnsi="宋体" w:cs="宋体" w:hint="eastAsia"/>
          <w:b/>
        </w:rPr>
        <w:t>课程目标2：</w:t>
      </w:r>
      <w:r w:rsidR="00854CD0" w:rsidRPr="00854CD0">
        <w:rPr>
          <w:rFonts w:hAnsi="宋体" w:cs="宋体" w:hint="eastAsia"/>
        </w:rPr>
        <w:t>掌握工业品分析的特点及常用分析方法</w:t>
      </w:r>
    </w:p>
    <w:p w:rsidR="00E05E8B" w:rsidRPr="000C2D1F" w:rsidRDefault="00E05E8B" w:rsidP="006C0A62">
      <w:pPr>
        <w:pStyle w:val="a3"/>
        <w:spacing w:beforeLines="50" w:afterLines="50"/>
        <w:ind w:firstLineChars="200" w:firstLine="422"/>
        <w:rPr>
          <w:rFonts w:hAnsi="宋体" w:cs="宋体"/>
          <w:b/>
        </w:rPr>
      </w:pPr>
      <w:r w:rsidRPr="000C2D1F">
        <w:rPr>
          <w:rFonts w:hAnsi="宋体" w:cs="宋体" w:hint="eastAsia"/>
          <w:b/>
        </w:rPr>
        <w:t>课程目标3：</w:t>
      </w:r>
      <w:r w:rsidR="00854CD0" w:rsidRPr="00854CD0">
        <w:rPr>
          <w:rFonts w:hAnsi="宋体" w:cs="宋体" w:hint="eastAsia"/>
        </w:rPr>
        <w:t>了解过程分析化学</w:t>
      </w:r>
    </w:p>
    <w:p w:rsidR="00E05E8B" w:rsidRDefault="00E05E8B" w:rsidP="006C0A62">
      <w:pPr>
        <w:pStyle w:val="a3"/>
        <w:spacing w:beforeLines="50" w:afterLines="50"/>
        <w:ind w:firstLineChars="200" w:firstLine="420"/>
        <w:rPr>
          <w:rFonts w:hAnsi="宋体" w:cs="宋体"/>
        </w:rPr>
      </w:pPr>
      <w:r>
        <w:rPr>
          <w:rFonts w:hAnsi="宋体" w:cs="宋体" w:hint="eastAsia"/>
        </w:rPr>
        <w:lastRenderedPageBreak/>
        <w:t>……</w:t>
      </w:r>
    </w:p>
    <w:p w:rsidR="00E05E8B" w:rsidRDefault="00E05E8B" w:rsidP="006C0A62">
      <w:pPr>
        <w:pStyle w:val="a3"/>
        <w:spacing w:beforeLines="50" w:afterLines="50"/>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6C0A62">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6C0A62">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Tr="0059192F">
        <w:trPr>
          <w:jc w:val="center"/>
        </w:trPr>
        <w:tc>
          <w:tcPr>
            <w:tcW w:w="1302" w:type="dxa"/>
            <w:vAlign w:val="center"/>
          </w:tcPr>
          <w:p w:rsidR="00E05E8B" w:rsidRDefault="00E05E8B" w:rsidP="006C0A62">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6C0A62">
            <w:pPr>
              <w:pStyle w:val="a3"/>
              <w:spacing w:beforeLines="50" w:afterLines="50"/>
              <w:jc w:val="center"/>
              <w:rPr>
                <w:rFonts w:hAnsi="宋体" w:cs="宋体"/>
                <w:b/>
              </w:rPr>
            </w:pPr>
            <w:r>
              <w:rPr>
                <w:rFonts w:hAnsi="宋体" w:cs="宋体" w:hint="eastAsia"/>
                <w:b/>
              </w:rPr>
              <w:t>课程子目标</w:t>
            </w:r>
          </w:p>
        </w:tc>
        <w:tc>
          <w:tcPr>
            <w:tcW w:w="3118" w:type="dxa"/>
            <w:vAlign w:val="center"/>
          </w:tcPr>
          <w:p w:rsidR="00E05E8B" w:rsidRDefault="00B40ECD" w:rsidP="006C0A62">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6C0A62">
            <w:pPr>
              <w:pStyle w:val="a3"/>
              <w:spacing w:beforeLines="50" w:afterLines="50"/>
              <w:jc w:val="center"/>
              <w:rPr>
                <w:rFonts w:ascii="黑体" w:hAnsi="宋体"/>
                <w:b/>
                <w:bCs/>
                <w:szCs w:val="21"/>
              </w:rPr>
            </w:pPr>
            <w:r>
              <w:rPr>
                <w:rFonts w:ascii="黑体" w:hAnsi="宋体" w:hint="eastAsia"/>
                <w:b/>
                <w:bCs/>
                <w:szCs w:val="21"/>
              </w:rPr>
              <w:t>对应毕业要求</w:t>
            </w:r>
          </w:p>
        </w:tc>
      </w:tr>
      <w:tr w:rsidR="005C5B25" w:rsidTr="0059192F">
        <w:trPr>
          <w:trHeight w:val="1279"/>
          <w:jc w:val="center"/>
        </w:trPr>
        <w:tc>
          <w:tcPr>
            <w:tcW w:w="1302" w:type="dxa"/>
            <w:vAlign w:val="center"/>
          </w:tcPr>
          <w:p w:rsidR="005C5B25" w:rsidRDefault="005C5B25" w:rsidP="005C5B25">
            <w:pPr>
              <w:pStyle w:val="a3"/>
              <w:spacing w:beforeLines="50" w:afterLines="50"/>
              <w:jc w:val="center"/>
              <w:rPr>
                <w:rFonts w:hAnsi="宋体" w:cs="宋体" w:hint="eastAsia"/>
                <w:szCs w:val="21"/>
              </w:rPr>
            </w:pPr>
            <w:r>
              <w:rPr>
                <w:rFonts w:hAnsi="宋体" w:cs="宋体" w:hint="eastAsia"/>
                <w:szCs w:val="21"/>
              </w:rPr>
              <w:t>课程目标1</w:t>
            </w:r>
          </w:p>
          <w:p w:rsidR="005C5B25" w:rsidRDefault="005C5B25" w:rsidP="005C5B25">
            <w:pPr>
              <w:pStyle w:val="a3"/>
              <w:spacing w:beforeLines="50" w:afterLines="50"/>
              <w:jc w:val="center"/>
              <w:rPr>
                <w:rFonts w:hAnsi="宋体" w:cs="宋体"/>
                <w:szCs w:val="21"/>
              </w:rPr>
            </w:pPr>
          </w:p>
        </w:tc>
        <w:tc>
          <w:tcPr>
            <w:tcW w:w="1959" w:type="dxa"/>
            <w:vAlign w:val="center"/>
          </w:tcPr>
          <w:p w:rsidR="005C5B25" w:rsidRDefault="005C5B25" w:rsidP="005C5B25">
            <w:pPr>
              <w:pStyle w:val="a3"/>
              <w:spacing w:beforeLines="50" w:afterLines="50"/>
              <w:jc w:val="center"/>
              <w:rPr>
                <w:rFonts w:hAnsi="宋体" w:cs="宋体"/>
              </w:rPr>
            </w:pPr>
            <w:r w:rsidRPr="00854CD0">
              <w:rPr>
                <w:rFonts w:hAnsi="宋体" w:cs="宋体" w:hint="eastAsia"/>
              </w:rPr>
              <w:t>掌握有机试剂的性质及在分析化学中应用</w:t>
            </w:r>
          </w:p>
        </w:tc>
        <w:tc>
          <w:tcPr>
            <w:tcW w:w="3118" w:type="dxa"/>
            <w:vAlign w:val="center"/>
          </w:tcPr>
          <w:p w:rsidR="005C5B25" w:rsidRDefault="005C5B25" w:rsidP="005C5B25">
            <w:pPr>
              <w:pStyle w:val="a3"/>
              <w:spacing w:beforeLines="50" w:afterLines="50"/>
              <w:jc w:val="center"/>
              <w:rPr>
                <w:rFonts w:hAnsi="宋体" w:cs="宋体"/>
              </w:rPr>
            </w:pPr>
            <w:r w:rsidRPr="00D3133E">
              <w:rPr>
                <w:rFonts w:hAnsi="宋体" w:cs="宋体" w:hint="eastAsia"/>
                <w:color w:val="000000"/>
                <w:kern w:val="0"/>
                <w:szCs w:val="21"/>
              </w:rPr>
              <w:t>有机试剂的组成</w:t>
            </w:r>
            <w:r>
              <w:rPr>
                <w:rFonts w:hAnsi="宋体" w:cs="宋体" w:hint="eastAsia"/>
                <w:color w:val="000000"/>
                <w:kern w:val="0"/>
                <w:szCs w:val="21"/>
              </w:rPr>
              <w:t>、</w:t>
            </w:r>
            <w:r w:rsidRPr="00D3133E">
              <w:rPr>
                <w:rFonts w:hAnsi="宋体" w:cs="宋体" w:hint="eastAsia"/>
                <w:color w:val="000000"/>
                <w:kern w:val="0"/>
                <w:szCs w:val="21"/>
              </w:rPr>
              <w:t>性质与结构的关系</w:t>
            </w:r>
            <w:r>
              <w:rPr>
                <w:rFonts w:hAnsi="宋体" w:cs="宋体" w:hint="eastAsia"/>
                <w:color w:val="000000"/>
                <w:kern w:val="0"/>
                <w:szCs w:val="21"/>
              </w:rPr>
              <w:t>，</w:t>
            </w:r>
            <w:r w:rsidRPr="00D3133E">
              <w:rPr>
                <w:rFonts w:hAnsi="宋体" w:cs="宋体" w:hint="eastAsia"/>
                <w:color w:val="000000"/>
                <w:kern w:val="0"/>
                <w:szCs w:val="21"/>
              </w:rPr>
              <w:t>有机试剂与金属离子的反应规律</w:t>
            </w:r>
            <w:r>
              <w:rPr>
                <w:rFonts w:hAnsi="宋体" w:cs="宋体" w:hint="eastAsia"/>
                <w:color w:val="000000"/>
                <w:kern w:val="0"/>
                <w:szCs w:val="21"/>
              </w:rPr>
              <w:t>，</w:t>
            </w:r>
            <w:r w:rsidRPr="00D3133E">
              <w:rPr>
                <w:rFonts w:hAnsi="宋体" w:cs="宋体" w:hint="eastAsia"/>
                <w:color w:val="000000"/>
                <w:kern w:val="0"/>
                <w:szCs w:val="21"/>
              </w:rPr>
              <w:t>有机试剂在光度分析中的应</w:t>
            </w:r>
            <w:r>
              <w:rPr>
                <w:rFonts w:hAnsi="宋体" w:cs="宋体" w:hint="eastAsia"/>
                <w:color w:val="000000"/>
                <w:kern w:val="0"/>
                <w:szCs w:val="21"/>
              </w:rPr>
              <w:t>用，</w:t>
            </w:r>
            <w:r w:rsidRPr="00D3133E">
              <w:rPr>
                <w:rFonts w:hAnsi="宋体" w:cs="宋体" w:hint="eastAsia"/>
                <w:color w:val="000000"/>
                <w:kern w:val="0"/>
                <w:szCs w:val="21"/>
              </w:rPr>
              <w:t>三元配合物及在分析化学中的特性及应用</w:t>
            </w:r>
            <w:r>
              <w:rPr>
                <w:rFonts w:hAnsi="宋体" w:cs="宋体" w:hint="eastAsia"/>
                <w:color w:val="000000"/>
                <w:kern w:val="0"/>
                <w:szCs w:val="21"/>
              </w:rPr>
              <w:t>，</w:t>
            </w:r>
            <w:r w:rsidRPr="00D3133E">
              <w:rPr>
                <w:rFonts w:hAnsi="宋体" w:cs="宋体" w:hint="eastAsia"/>
                <w:color w:val="000000"/>
                <w:kern w:val="0"/>
                <w:szCs w:val="21"/>
              </w:rPr>
              <w:t>几种典型萃取体系分析</w:t>
            </w:r>
            <w:r>
              <w:rPr>
                <w:rFonts w:hAnsi="宋体" w:cs="宋体" w:hint="eastAsia"/>
                <w:color w:val="000000"/>
                <w:kern w:val="0"/>
                <w:szCs w:val="21"/>
              </w:rPr>
              <w:t>。</w:t>
            </w:r>
          </w:p>
        </w:tc>
        <w:tc>
          <w:tcPr>
            <w:tcW w:w="2688" w:type="dxa"/>
            <w:vAlign w:val="center"/>
          </w:tcPr>
          <w:p w:rsidR="005C5B25" w:rsidRDefault="002359A9" w:rsidP="005C5B25">
            <w:pPr>
              <w:pStyle w:val="a3"/>
              <w:spacing w:beforeLines="50" w:afterLines="50"/>
              <w:jc w:val="center"/>
              <w:rPr>
                <w:rFonts w:hAnsi="宋体" w:cs="宋体"/>
              </w:rPr>
            </w:pPr>
            <w:r>
              <w:rPr>
                <w:rFonts w:hAnsi="宋体" w:cs="宋体" w:hint="eastAsia"/>
              </w:rPr>
              <w:t>利用有机试剂拓宽和提高分析方法性能</w:t>
            </w:r>
          </w:p>
        </w:tc>
      </w:tr>
      <w:tr w:rsidR="005C5B25" w:rsidTr="0059192F">
        <w:trPr>
          <w:trHeight w:val="1279"/>
          <w:jc w:val="center"/>
        </w:trPr>
        <w:tc>
          <w:tcPr>
            <w:tcW w:w="1302" w:type="dxa"/>
            <w:vAlign w:val="center"/>
          </w:tcPr>
          <w:p w:rsidR="005C5B25" w:rsidRDefault="005C5B25" w:rsidP="005C5B25">
            <w:pPr>
              <w:pStyle w:val="a3"/>
              <w:spacing w:beforeLines="50" w:afterLines="50"/>
              <w:jc w:val="center"/>
              <w:rPr>
                <w:rFonts w:hAnsi="宋体" w:cs="宋体"/>
                <w:szCs w:val="21"/>
              </w:rPr>
            </w:pPr>
            <w:r>
              <w:rPr>
                <w:rFonts w:hAnsi="宋体" w:cs="宋体" w:hint="eastAsia"/>
                <w:szCs w:val="21"/>
              </w:rPr>
              <w:t>课程目标2</w:t>
            </w:r>
          </w:p>
        </w:tc>
        <w:tc>
          <w:tcPr>
            <w:tcW w:w="1959" w:type="dxa"/>
            <w:vAlign w:val="center"/>
          </w:tcPr>
          <w:p w:rsidR="005C5B25" w:rsidRDefault="005C5B25" w:rsidP="005C5B25">
            <w:pPr>
              <w:pStyle w:val="a3"/>
              <w:spacing w:beforeLines="50" w:afterLines="50"/>
              <w:jc w:val="center"/>
              <w:rPr>
                <w:rFonts w:hAnsi="宋体" w:cs="宋体"/>
              </w:rPr>
            </w:pPr>
            <w:r w:rsidRPr="00854CD0">
              <w:rPr>
                <w:rFonts w:hAnsi="宋体" w:cs="宋体" w:hint="eastAsia"/>
              </w:rPr>
              <w:t>掌握工业品分析的特点及常用分析方法</w:t>
            </w:r>
          </w:p>
        </w:tc>
        <w:tc>
          <w:tcPr>
            <w:tcW w:w="3118" w:type="dxa"/>
            <w:vAlign w:val="center"/>
          </w:tcPr>
          <w:p w:rsidR="005C5B25" w:rsidRDefault="005C5B25" w:rsidP="005C5B25">
            <w:pPr>
              <w:pStyle w:val="a3"/>
              <w:spacing w:beforeLines="50" w:afterLines="50"/>
              <w:jc w:val="center"/>
              <w:rPr>
                <w:rFonts w:hAnsi="宋体" w:cs="宋体"/>
              </w:rPr>
            </w:pPr>
            <w:r w:rsidRPr="00D3133E">
              <w:rPr>
                <w:rFonts w:hAnsi="宋体" w:cs="宋体" w:hint="eastAsia"/>
                <w:color w:val="000000"/>
                <w:kern w:val="0"/>
                <w:szCs w:val="21"/>
              </w:rPr>
              <w:t>应用分析化学的特点、分析方法及评价</w:t>
            </w:r>
            <w:r>
              <w:rPr>
                <w:rFonts w:hAnsi="宋体" w:cs="宋体" w:hint="eastAsia"/>
                <w:color w:val="000000"/>
                <w:kern w:val="0"/>
                <w:szCs w:val="21"/>
              </w:rPr>
              <w:t>，</w:t>
            </w:r>
            <w:r w:rsidRPr="00D3133E">
              <w:rPr>
                <w:rFonts w:hAnsi="宋体" w:cs="宋体" w:hint="eastAsia"/>
                <w:color w:val="000000"/>
                <w:kern w:val="0"/>
                <w:szCs w:val="21"/>
              </w:rPr>
              <w:t>化工产品采样</w:t>
            </w:r>
            <w:r>
              <w:rPr>
                <w:rFonts w:hAnsi="宋体" w:cs="宋体" w:hint="eastAsia"/>
                <w:color w:val="000000"/>
                <w:kern w:val="0"/>
                <w:szCs w:val="21"/>
              </w:rPr>
              <w:t>，</w:t>
            </w:r>
            <w:r w:rsidRPr="00D3133E">
              <w:rPr>
                <w:rFonts w:hAnsi="宋体" w:cs="宋体" w:hint="eastAsia"/>
                <w:color w:val="000000"/>
                <w:kern w:val="0"/>
                <w:szCs w:val="21"/>
              </w:rPr>
              <w:t>无机非金属元素</w:t>
            </w:r>
            <w:r>
              <w:rPr>
                <w:rFonts w:hAnsi="宋体" w:cs="宋体" w:hint="eastAsia"/>
                <w:color w:val="000000"/>
                <w:kern w:val="0"/>
                <w:szCs w:val="21"/>
              </w:rPr>
              <w:t>、</w:t>
            </w:r>
            <w:r w:rsidRPr="00D3133E">
              <w:rPr>
                <w:rFonts w:hAnsi="宋体" w:cs="宋体" w:hint="eastAsia"/>
                <w:color w:val="000000"/>
                <w:kern w:val="0"/>
                <w:szCs w:val="21"/>
              </w:rPr>
              <w:t>金属离子</w:t>
            </w:r>
            <w:r>
              <w:rPr>
                <w:rFonts w:hAnsi="宋体" w:cs="宋体" w:hint="eastAsia"/>
                <w:color w:val="000000"/>
                <w:kern w:val="0"/>
                <w:szCs w:val="21"/>
              </w:rPr>
              <w:t>、阴离子、气体和有机物的常用分析方法，</w:t>
            </w:r>
            <w:r w:rsidRPr="00992E02">
              <w:rPr>
                <w:rFonts w:hAnsi="宋体" w:cs="宋体" w:hint="eastAsia"/>
                <w:color w:val="000000"/>
                <w:kern w:val="0"/>
                <w:szCs w:val="21"/>
              </w:rPr>
              <w:t>食品的理化检验</w:t>
            </w:r>
            <w:r>
              <w:rPr>
                <w:rFonts w:hAnsi="宋体" w:cs="宋体" w:hint="eastAsia"/>
                <w:color w:val="000000"/>
                <w:kern w:val="0"/>
                <w:szCs w:val="21"/>
              </w:rPr>
              <w:t>。</w:t>
            </w:r>
          </w:p>
        </w:tc>
        <w:tc>
          <w:tcPr>
            <w:tcW w:w="2688" w:type="dxa"/>
            <w:vAlign w:val="center"/>
          </w:tcPr>
          <w:p w:rsidR="005C5B25" w:rsidRDefault="002359A9" w:rsidP="0059192F">
            <w:pPr>
              <w:pStyle w:val="a3"/>
              <w:spacing w:beforeLines="50" w:afterLines="50"/>
              <w:jc w:val="center"/>
              <w:rPr>
                <w:rFonts w:hAnsi="宋体" w:cs="宋体"/>
              </w:rPr>
            </w:pPr>
            <w:r>
              <w:rPr>
                <w:rFonts w:hAnsi="宋体" w:cs="宋体" w:hint="eastAsia"/>
              </w:rPr>
              <w:t>能够</w:t>
            </w:r>
            <w:r w:rsidR="0059192F">
              <w:rPr>
                <w:rFonts w:hAnsi="宋体" w:cs="宋体" w:hint="eastAsia"/>
              </w:rPr>
              <w:t>实现对</w:t>
            </w:r>
            <w:r w:rsidRPr="00854CD0">
              <w:rPr>
                <w:rFonts w:hAnsi="宋体" w:cs="宋体" w:hint="eastAsia"/>
              </w:rPr>
              <w:t>工业品</w:t>
            </w:r>
            <w:r w:rsidR="0059192F">
              <w:rPr>
                <w:rFonts w:hAnsi="宋体" w:cs="宋体" w:hint="eastAsia"/>
              </w:rPr>
              <w:t>进行</w:t>
            </w:r>
            <w:r w:rsidRPr="00854CD0">
              <w:rPr>
                <w:rFonts w:hAnsi="宋体" w:cs="宋体" w:hint="eastAsia"/>
              </w:rPr>
              <w:t>分析</w:t>
            </w:r>
          </w:p>
        </w:tc>
      </w:tr>
      <w:tr w:rsidR="00E05E8B" w:rsidTr="0059192F">
        <w:trPr>
          <w:jc w:val="center"/>
        </w:trPr>
        <w:tc>
          <w:tcPr>
            <w:tcW w:w="1302" w:type="dxa"/>
            <w:vAlign w:val="center"/>
          </w:tcPr>
          <w:p w:rsidR="00E05E8B" w:rsidRDefault="00E05E8B" w:rsidP="006C0A62">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E05E8B" w:rsidRDefault="005C5B25" w:rsidP="006C0A62">
            <w:pPr>
              <w:pStyle w:val="a3"/>
              <w:spacing w:beforeLines="50" w:afterLines="50"/>
              <w:jc w:val="center"/>
              <w:rPr>
                <w:rFonts w:hAnsi="宋体" w:cs="宋体"/>
              </w:rPr>
            </w:pPr>
            <w:r w:rsidRPr="00854CD0">
              <w:rPr>
                <w:rFonts w:hAnsi="宋体" w:cs="宋体" w:hint="eastAsia"/>
              </w:rPr>
              <w:t>了解过程分析化学</w:t>
            </w:r>
          </w:p>
        </w:tc>
        <w:tc>
          <w:tcPr>
            <w:tcW w:w="3118" w:type="dxa"/>
            <w:vAlign w:val="center"/>
          </w:tcPr>
          <w:p w:rsidR="00E05E8B" w:rsidRDefault="002359A9" w:rsidP="006C0A62">
            <w:pPr>
              <w:pStyle w:val="a3"/>
              <w:spacing w:beforeLines="50" w:afterLines="50"/>
              <w:jc w:val="center"/>
              <w:rPr>
                <w:rFonts w:ascii="黑体" w:hAnsi="宋体"/>
                <w:b/>
                <w:bCs/>
                <w:szCs w:val="21"/>
              </w:rPr>
            </w:pPr>
            <w:r w:rsidRPr="00992E02">
              <w:rPr>
                <w:rFonts w:hAnsi="宋体" w:cs="宋体" w:hint="eastAsia"/>
                <w:color w:val="000000"/>
                <w:kern w:val="0"/>
                <w:szCs w:val="21"/>
              </w:rPr>
              <w:t>过程分析的特点、仪器特征和分析应用</w:t>
            </w:r>
            <w:r>
              <w:rPr>
                <w:rFonts w:hAnsi="宋体" w:cs="宋体" w:hint="eastAsia"/>
                <w:color w:val="000000"/>
                <w:kern w:val="0"/>
                <w:szCs w:val="21"/>
              </w:rPr>
              <w:t>。</w:t>
            </w:r>
          </w:p>
        </w:tc>
        <w:tc>
          <w:tcPr>
            <w:tcW w:w="2688" w:type="dxa"/>
            <w:vAlign w:val="center"/>
          </w:tcPr>
          <w:p w:rsidR="00E05E8B" w:rsidRDefault="0059192F" w:rsidP="006C0A62">
            <w:pPr>
              <w:pStyle w:val="a3"/>
              <w:spacing w:beforeLines="50" w:afterLines="50"/>
              <w:jc w:val="center"/>
              <w:rPr>
                <w:rFonts w:hAnsi="宋体" w:cs="宋体"/>
              </w:rPr>
            </w:pPr>
            <w:r>
              <w:rPr>
                <w:rFonts w:hAnsi="宋体" w:cs="宋体" w:hint="eastAsia"/>
                <w:color w:val="000000"/>
                <w:kern w:val="0"/>
                <w:szCs w:val="21"/>
              </w:rPr>
              <w:t>了解</w:t>
            </w:r>
            <w:r w:rsidRPr="00992E02">
              <w:rPr>
                <w:rFonts w:hAnsi="宋体" w:cs="宋体" w:hint="eastAsia"/>
                <w:color w:val="000000"/>
                <w:kern w:val="0"/>
                <w:szCs w:val="21"/>
              </w:rPr>
              <w:t>过程分析</w:t>
            </w:r>
          </w:p>
        </w:tc>
      </w:tr>
      <w:tr w:rsidR="00E05E8B" w:rsidTr="0059192F">
        <w:trPr>
          <w:jc w:val="center"/>
        </w:trPr>
        <w:tc>
          <w:tcPr>
            <w:tcW w:w="1302" w:type="dxa"/>
            <w:vAlign w:val="center"/>
          </w:tcPr>
          <w:p w:rsidR="00E05E8B" w:rsidRDefault="00E05E8B" w:rsidP="006C0A62">
            <w:pPr>
              <w:pStyle w:val="a3"/>
              <w:spacing w:beforeLines="50" w:afterLines="50"/>
              <w:jc w:val="center"/>
              <w:rPr>
                <w:rFonts w:hAnsi="宋体" w:cs="宋体"/>
                <w:szCs w:val="21"/>
              </w:rPr>
            </w:pPr>
            <w:r>
              <w:rPr>
                <w:rFonts w:hAnsi="宋体" w:cs="宋体" w:hint="eastAsia"/>
                <w:szCs w:val="21"/>
              </w:rPr>
              <w:t>……</w:t>
            </w:r>
          </w:p>
        </w:tc>
        <w:tc>
          <w:tcPr>
            <w:tcW w:w="1959" w:type="dxa"/>
            <w:vAlign w:val="center"/>
          </w:tcPr>
          <w:p w:rsidR="00E05E8B" w:rsidRDefault="00E05E8B" w:rsidP="006C0A62">
            <w:pPr>
              <w:pStyle w:val="a3"/>
              <w:spacing w:beforeLines="50" w:afterLines="50"/>
              <w:jc w:val="center"/>
              <w:rPr>
                <w:rFonts w:hAnsi="宋体" w:cs="宋体"/>
              </w:rPr>
            </w:pPr>
            <w:r>
              <w:rPr>
                <w:rFonts w:hAnsi="宋体" w:cs="宋体" w:hint="eastAsia"/>
                <w:szCs w:val="21"/>
              </w:rPr>
              <w:t>……</w:t>
            </w:r>
          </w:p>
        </w:tc>
        <w:tc>
          <w:tcPr>
            <w:tcW w:w="3118" w:type="dxa"/>
            <w:vAlign w:val="center"/>
          </w:tcPr>
          <w:p w:rsidR="00E05E8B" w:rsidRDefault="00E05E8B" w:rsidP="006C0A62">
            <w:pPr>
              <w:pStyle w:val="a3"/>
              <w:spacing w:beforeLines="50" w:afterLines="50"/>
              <w:jc w:val="center"/>
              <w:rPr>
                <w:rFonts w:ascii="黑体" w:hAnsi="宋体"/>
                <w:b/>
                <w:bCs/>
                <w:szCs w:val="21"/>
              </w:rPr>
            </w:pPr>
          </w:p>
        </w:tc>
        <w:tc>
          <w:tcPr>
            <w:tcW w:w="2688" w:type="dxa"/>
            <w:vAlign w:val="center"/>
          </w:tcPr>
          <w:p w:rsidR="00E05E8B" w:rsidRDefault="00E05E8B" w:rsidP="006C0A62">
            <w:pPr>
              <w:pStyle w:val="a3"/>
              <w:spacing w:beforeLines="50" w:afterLines="50"/>
              <w:jc w:val="center"/>
              <w:rPr>
                <w:rFonts w:hAnsi="宋体" w:cs="宋体"/>
              </w:rPr>
            </w:pPr>
          </w:p>
        </w:tc>
      </w:tr>
    </w:tbl>
    <w:p w:rsidR="008560E2" w:rsidRPr="008560E2" w:rsidRDefault="000F054A" w:rsidP="006C0A62">
      <w:pPr>
        <w:spacing w:beforeLines="50" w:afterLines="50"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6C0A62">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6C0A62">
      <w:pPr>
        <w:spacing w:beforeLines="50" w:afterLines="50"/>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2A7568" w:rsidRDefault="002A7568" w:rsidP="006C0A62">
      <w:pPr>
        <w:widowControl/>
        <w:spacing w:beforeLines="50" w:afterLines="50"/>
        <w:ind w:firstLineChars="200" w:firstLine="482"/>
        <w:jc w:val="left"/>
      </w:pPr>
      <w:r w:rsidRPr="00FC24B5">
        <w:rPr>
          <w:rFonts w:ascii="黑体" w:eastAsia="黑体" w:hAnsi="黑体" w:cs="Times New Roman" w:hint="eastAsia"/>
          <w:b/>
          <w:sz w:val="24"/>
          <w:szCs w:val="24"/>
        </w:rPr>
        <w:t xml:space="preserve">第一章 </w:t>
      </w:r>
      <w:r w:rsidR="00834371">
        <w:rPr>
          <w:rFonts w:ascii="黑体" w:eastAsia="黑体" w:hAnsi="黑体" w:cs="Times New Roman" w:hint="eastAsia"/>
          <w:b/>
          <w:sz w:val="24"/>
          <w:szCs w:val="24"/>
        </w:rPr>
        <w:t>绪论</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rsidR="002A7568" w:rsidRPr="00313A87" w:rsidRDefault="002A7568"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D3133E">
        <w:rPr>
          <w:rFonts w:ascii="宋体" w:eastAsia="宋体" w:hAnsi="宋体" w:cs="宋体" w:hint="eastAsia"/>
          <w:color w:val="000000"/>
          <w:kern w:val="0"/>
          <w:szCs w:val="21"/>
        </w:rPr>
        <w:t>：了解</w:t>
      </w:r>
      <w:r w:rsidR="00D3133E" w:rsidRPr="00D3133E">
        <w:rPr>
          <w:rFonts w:ascii="宋体" w:eastAsia="宋体" w:hAnsi="宋体" w:cs="宋体" w:hint="eastAsia"/>
          <w:color w:val="000000"/>
          <w:kern w:val="0"/>
          <w:szCs w:val="21"/>
        </w:rPr>
        <w:t>分析化学的作用</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分析仪器的现状及发展趋势</w:t>
      </w:r>
      <w:r w:rsidR="00D3133E">
        <w:rPr>
          <w:rFonts w:ascii="宋体" w:eastAsia="宋体" w:hAnsi="宋体" w:cs="宋体" w:hint="eastAsia"/>
          <w:color w:val="000000"/>
          <w:kern w:val="0"/>
          <w:szCs w:val="21"/>
        </w:rPr>
        <w:t>。</w:t>
      </w:r>
    </w:p>
    <w:p w:rsidR="002A7568" w:rsidRPr="00313A87" w:rsidRDefault="002A7568" w:rsidP="006C0A62">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分析仪器的现状及发展趋势</w:t>
      </w:r>
      <w:r w:rsidR="00D3133E">
        <w:rPr>
          <w:rFonts w:ascii="宋体" w:eastAsia="宋体" w:hAnsi="宋体" w:cs="宋体" w:hint="eastAsia"/>
          <w:color w:val="000000"/>
          <w:kern w:val="0"/>
          <w:szCs w:val="21"/>
        </w:rPr>
        <w:t>。</w:t>
      </w:r>
    </w:p>
    <w:p w:rsidR="002A7568" w:rsidRPr="00313A87" w:rsidRDefault="002A7568"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D3133E">
        <w:rPr>
          <w:rFonts w:ascii="宋体" w:eastAsia="宋体" w:hAnsi="宋体" w:cs="宋体" w:hint="eastAsia"/>
          <w:color w:val="000000"/>
          <w:kern w:val="0"/>
          <w:szCs w:val="21"/>
        </w:rPr>
        <w:t>:</w:t>
      </w:r>
      <w:r w:rsidR="00D3133E" w:rsidRPr="00D3133E">
        <w:rPr>
          <w:rFonts w:hint="eastAsia"/>
        </w:rPr>
        <w:t xml:space="preserve"> </w:t>
      </w:r>
      <w:r w:rsidR="00D3133E" w:rsidRPr="00D3133E">
        <w:rPr>
          <w:rFonts w:ascii="宋体" w:eastAsia="宋体" w:hAnsi="宋体" w:cs="宋体" w:hint="eastAsia"/>
          <w:color w:val="000000"/>
          <w:kern w:val="0"/>
          <w:szCs w:val="21"/>
        </w:rPr>
        <w:t>分析化学的现状</w:t>
      </w:r>
      <w:r w:rsidR="00D3133E">
        <w:rPr>
          <w:rFonts w:ascii="宋体" w:eastAsia="宋体" w:hAnsi="宋体" w:cs="宋体" w:hint="eastAsia"/>
          <w:color w:val="000000"/>
          <w:kern w:val="0"/>
          <w:szCs w:val="21"/>
        </w:rPr>
        <w:t>和</w:t>
      </w:r>
      <w:r w:rsidR="00D3133E" w:rsidRPr="00D3133E">
        <w:rPr>
          <w:rFonts w:ascii="宋体" w:eastAsia="宋体" w:hAnsi="宋体" w:cs="宋体" w:hint="eastAsia"/>
          <w:color w:val="000000"/>
          <w:kern w:val="0"/>
          <w:szCs w:val="21"/>
        </w:rPr>
        <w:t>作用</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分析仪器的现状及发展趋势</w:t>
      </w:r>
      <w:r w:rsidR="00D3133E">
        <w:rPr>
          <w:rFonts w:ascii="宋体" w:eastAsia="宋体" w:hAnsi="宋体" w:cs="宋体" w:hint="eastAsia"/>
          <w:color w:val="000000"/>
          <w:kern w:val="0"/>
          <w:szCs w:val="21"/>
        </w:rPr>
        <w:t>。</w:t>
      </w:r>
    </w:p>
    <w:p w:rsidR="00834371" w:rsidRDefault="00FC24B5" w:rsidP="006C0A62">
      <w:pPr>
        <w:widowControl/>
        <w:spacing w:beforeLines="50" w:afterLines="50"/>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834371">
        <w:rPr>
          <w:rFonts w:ascii="黑体" w:eastAsia="黑体" w:hAnsi="黑体" w:cs="Times New Roman" w:hint="eastAsia"/>
          <w:b/>
          <w:sz w:val="24"/>
          <w:szCs w:val="24"/>
        </w:rPr>
        <w:t>有机试剂</w:t>
      </w:r>
    </w:p>
    <w:p w:rsidR="00834371" w:rsidRPr="00313A87" w:rsidRDefault="00834371"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D3133E">
        <w:rPr>
          <w:rFonts w:ascii="宋体" w:eastAsia="宋体" w:hAnsi="宋体" w:cs="宋体" w:hint="eastAsia"/>
          <w:color w:val="000000"/>
          <w:kern w:val="0"/>
          <w:szCs w:val="21"/>
        </w:rPr>
        <w:t>：</w:t>
      </w:r>
    </w:p>
    <w:p w:rsidR="00834371" w:rsidRPr="00313A87" w:rsidRDefault="00834371" w:rsidP="006C0A62">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有机试剂的组成</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性质与结构的关系</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三元配合物</w:t>
      </w:r>
      <w:r w:rsidR="00D3133E">
        <w:rPr>
          <w:rFonts w:ascii="宋体" w:eastAsia="宋体" w:hAnsi="宋体" w:cs="宋体" w:hint="eastAsia"/>
          <w:color w:val="000000"/>
          <w:kern w:val="0"/>
          <w:szCs w:val="21"/>
        </w:rPr>
        <w:t>和</w:t>
      </w:r>
      <w:r w:rsidR="00D3133E" w:rsidRPr="00D3133E">
        <w:rPr>
          <w:rFonts w:ascii="宋体" w:eastAsia="宋体" w:hAnsi="宋体" w:cs="宋体" w:hint="eastAsia"/>
          <w:color w:val="000000"/>
          <w:kern w:val="0"/>
          <w:szCs w:val="21"/>
        </w:rPr>
        <w:t>典型萃取体系</w:t>
      </w:r>
      <w:r w:rsidR="00D3133E">
        <w:rPr>
          <w:rFonts w:ascii="宋体" w:eastAsia="宋体" w:hAnsi="宋体" w:cs="宋体" w:hint="eastAsia"/>
          <w:color w:val="000000"/>
          <w:kern w:val="0"/>
          <w:szCs w:val="21"/>
        </w:rPr>
        <w:t>。</w:t>
      </w:r>
    </w:p>
    <w:p w:rsidR="00834371" w:rsidRPr="00313A87" w:rsidRDefault="00834371"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bookmarkStart w:id="0" w:name="_GoBack"/>
      <w:bookmarkEnd w:id="0"/>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有机试剂的组成</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性质与结构的关系</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异构现象，位阻效应，有机试剂与金属离子的反应规律</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有机试剂在光度分析中的应</w:t>
      </w:r>
      <w:r w:rsidR="00D3133E">
        <w:rPr>
          <w:rFonts w:ascii="宋体" w:eastAsia="宋体" w:hAnsi="宋体" w:cs="宋体" w:hint="eastAsia"/>
          <w:color w:val="000000"/>
          <w:kern w:val="0"/>
          <w:szCs w:val="21"/>
        </w:rPr>
        <w:t>用，</w:t>
      </w:r>
      <w:r w:rsidR="00D3133E" w:rsidRPr="00D3133E">
        <w:rPr>
          <w:rFonts w:ascii="宋体" w:eastAsia="宋体" w:hAnsi="宋体" w:cs="宋体" w:hint="eastAsia"/>
          <w:color w:val="000000"/>
          <w:kern w:val="0"/>
          <w:szCs w:val="21"/>
        </w:rPr>
        <w:t>三元配合物及在分析化学中的特性及应用</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几种典型萃取体系分析</w:t>
      </w:r>
      <w:r w:rsidR="00D3133E">
        <w:rPr>
          <w:rFonts w:ascii="宋体" w:eastAsia="宋体" w:hAnsi="宋体" w:cs="宋体" w:hint="eastAsia"/>
          <w:color w:val="000000"/>
          <w:kern w:val="0"/>
          <w:szCs w:val="21"/>
        </w:rPr>
        <w:t>。</w:t>
      </w:r>
    </w:p>
    <w:p w:rsidR="00FC24B5" w:rsidRDefault="00834371" w:rsidP="006C0A62">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工业品分析</w:t>
      </w:r>
      <w:r w:rsidR="00FC24B5" w:rsidRPr="00FC24B5">
        <w:rPr>
          <w:rFonts w:ascii="黑体" w:eastAsia="黑体" w:hAnsi="黑体" w:cs="Times New Roman" w:hint="eastAsia"/>
          <w:b/>
          <w:sz w:val="24"/>
          <w:szCs w:val="24"/>
        </w:rPr>
        <w:t xml:space="preserve"> </w:t>
      </w:r>
      <w:r w:rsidR="00FC24B5" w:rsidRPr="00313A87">
        <w:rPr>
          <w:rFonts w:ascii="宋体" w:eastAsia="宋体" w:hAnsi="宋体" w:cs="宋体" w:hint="eastAsia"/>
          <w:color w:val="000000"/>
          <w:kern w:val="0"/>
          <w:szCs w:val="21"/>
        </w:rPr>
        <w:t>（小四号黑体）</w:t>
      </w:r>
    </w:p>
    <w:p w:rsidR="00834371" w:rsidRPr="00313A87" w:rsidRDefault="00834371"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992E02">
        <w:rPr>
          <w:rFonts w:ascii="宋体" w:eastAsia="宋体" w:hAnsi="宋体" w:cs="宋体" w:hint="eastAsia"/>
          <w:color w:val="000000"/>
          <w:kern w:val="0"/>
          <w:szCs w:val="21"/>
        </w:rPr>
        <w:t>：</w:t>
      </w:r>
    </w:p>
    <w:p w:rsidR="00834371" w:rsidRPr="00313A87" w:rsidRDefault="00834371" w:rsidP="006C0A62">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92E02">
        <w:rPr>
          <w:rFonts w:ascii="宋体" w:eastAsia="宋体" w:hAnsi="宋体" w:cs="宋体" w:hint="eastAsia"/>
          <w:color w:val="000000"/>
          <w:kern w:val="0"/>
          <w:szCs w:val="21"/>
        </w:rPr>
        <w:t>：</w:t>
      </w:r>
      <w:r w:rsidR="00992E02" w:rsidRPr="00D3133E">
        <w:rPr>
          <w:rFonts w:ascii="宋体" w:eastAsia="宋体" w:hAnsi="宋体" w:cs="宋体" w:hint="eastAsia"/>
          <w:color w:val="000000"/>
          <w:kern w:val="0"/>
          <w:szCs w:val="21"/>
        </w:rPr>
        <w:t>分析方法及评价</w:t>
      </w:r>
      <w:r w:rsidR="00992E02">
        <w:rPr>
          <w:rFonts w:ascii="宋体" w:eastAsia="宋体" w:hAnsi="宋体" w:cs="宋体" w:hint="eastAsia"/>
          <w:color w:val="000000"/>
          <w:kern w:val="0"/>
          <w:szCs w:val="21"/>
        </w:rPr>
        <w:t>，</w:t>
      </w:r>
      <w:r w:rsidR="00992E02" w:rsidRPr="00D3133E">
        <w:rPr>
          <w:rFonts w:ascii="宋体" w:eastAsia="宋体" w:hAnsi="宋体" w:cs="宋体" w:hint="eastAsia"/>
          <w:color w:val="000000"/>
          <w:kern w:val="0"/>
          <w:szCs w:val="21"/>
        </w:rPr>
        <w:t>化工产品采样</w:t>
      </w:r>
      <w:r w:rsidR="00992E02">
        <w:rPr>
          <w:rFonts w:ascii="宋体" w:eastAsia="宋体" w:hAnsi="宋体" w:cs="宋体" w:hint="eastAsia"/>
          <w:color w:val="000000"/>
          <w:kern w:val="0"/>
          <w:szCs w:val="21"/>
        </w:rPr>
        <w:t>，</w:t>
      </w:r>
      <w:r w:rsidR="00992E02" w:rsidRPr="00D3133E">
        <w:rPr>
          <w:rFonts w:ascii="宋体" w:eastAsia="宋体" w:hAnsi="宋体" w:cs="宋体" w:hint="eastAsia"/>
          <w:color w:val="000000"/>
          <w:kern w:val="0"/>
          <w:szCs w:val="21"/>
        </w:rPr>
        <w:t>金属离子</w:t>
      </w:r>
      <w:r w:rsidR="00992E02">
        <w:rPr>
          <w:rFonts w:ascii="宋体" w:eastAsia="宋体" w:hAnsi="宋体" w:cs="宋体" w:hint="eastAsia"/>
          <w:color w:val="000000"/>
          <w:kern w:val="0"/>
          <w:szCs w:val="21"/>
        </w:rPr>
        <w:t>和有机物的常用分析方法。</w:t>
      </w:r>
    </w:p>
    <w:p w:rsidR="00834371" w:rsidRPr="00313A87" w:rsidRDefault="00834371"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应用分析化学的特点、分析方法及评价</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化工产品采样</w:t>
      </w:r>
      <w:r w:rsidR="00D3133E">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无机非金属元素</w:t>
      </w:r>
      <w:r w:rsidR="00992E02">
        <w:rPr>
          <w:rFonts w:ascii="宋体" w:eastAsia="宋体" w:hAnsi="宋体" w:cs="宋体" w:hint="eastAsia"/>
          <w:color w:val="000000"/>
          <w:kern w:val="0"/>
          <w:szCs w:val="21"/>
        </w:rPr>
        <w:t>、</w:t>
      </w:r>
      <w:r w:rsidR="00D3133E" w:rsidRPr="00D3133E">
        <w:rPr>
          <w:rFonts w:ascii="宋体" w:eastAsia="宋体" w:hAnsi="宋体" w:cs="宋体" w:hint="eastAsia"/>
          <w:color w:val="000000"/>
          <w:kern w:val="0"/>
          <w:szCs w:val="21"/>
        </w:rPr>
        <w:t>金属离子的分析</w:t>
      </w:r>
      <w:r w:rsidR="00992E02">
        <w:rPr>
          <w:rFonts w:ascii="宋体" w:eastAsia="宋体" w:hAnsi="宋体" w:cs="宋体" w:hint="eastAsia"/>
          <w:color w:val="000000"/>
          <w:kern w:val="0"/>
          <w:szCs w:val="21"/>
        </w:rPr>
        <w:t>、阴离子、气体和有机物的常用分析方法。</w:t>
      </w:r>
      <w:r w:rsidR="00992E02" w:rsidRPr="00992E02">
        <w:rPr>
          <w:rFonts w:ascii="宋体" w:eastAsia="宋体" w:hAnsi="宋体" w:cs="宋体" w:hint="eastAsia"/>
          <w:color w:val="000000"/>
          <w:kern w:val="0"/>
          <w:szCs w:val="21"/>
        </w:rPr>
        <w:t>食品的理化检验，复杂物质的分析方法</w:t>
      </w:r>
      <w:r w:rsidR="00992E02">
        <w:rPr>
          <w:rFonts w:ascii="宋体" w:eastAsia="宋体" w:hAnsi="宋体" w:cs="宋体" w:hint="eastAsia"/>
          <w:color w:val="000000"/>
          <w:kern w:val="0"/>
          <w:szCs w:val="21"/>
        </w:rPr>
        <w:t>。</w:t>
      </w:r>
    </w:p>
    <w:p w:rsidR="00FC24B5" w:rsidRDefault="00834371" w:rsidP="006C0A62">
      <w:pPr>
        <w:widowControl/>
        <w:spacing w:beforeLines="50" w:afterLines="50"/>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Pr>
          <w:rFonts w:hint="eastAsia"/>
        </w:rPr>
        <w:t xml:space="preserve"> </w:t>
      </w:r>
      <w:r w:rsidRPr="00834371">
        <w:rPr>
          <w:rFonts w:ascii="黑体" w:eastAsia="黑体" w:hAnsi="黑体" w:hint="eastAsia"/>
          <w:b/>
          <w:sz w:val="24"/>
          <w:szCs w:val="24"/>
        </w:rPr>
        <w:t>过程分析化学</w:t>
      </w:r>
    </w:p>
    <w:p w:rsidR="00834371" w:rsidRPr="00313A87" w:rsidRDefault="00834371" w:rsidP="006C0A62">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992E02">
        <w:rPr>
          <w:rFonts w:ascii="宋体" w:eastAsia="宋体" w:hAnsi="宋体" w:cs="宋体" w:hint="eastAsia"/>
          <w:color w:val="000000"/>
          <w:kern w:val="0"/>
          <w:szCs w:val="21"/>
        </w:rPr>
        <w:t>：了解过程分析化学。</w:t>
      </w:r>
    </w:p>
    <w:p w:rsidR="00834371" w:rsidRPr="00313A87" w:rsidRDefault="00834371" w:rsidP="006C0A62">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92E02">
        <w:rPr>
          <w:rFonts w:ascii="宋体" w:eastAsia="宋体" w:hAnsi="宋体" w:cs="宋体" w:hint="eastAsia"/>
          <w:color w:val="000000"/>
          <w:kern w:val="0"/>
          <w:szCs w:val="21"/>
        </w:rPr>
        <w:t>：</w:t>
      </w:r>
      <w:r w:rsidR="00992E02" w:rsidRPr="00992E02">
        <w:rPr>
          <w:rFonts w:ascii="宋体" w:eastAsia="宋体" w:hAnsi="宋体" w:cs="宋体" w:hint="eastAsia"/>
          <w:color w:val="000000"/>
          <w:kern w:val="0"/>
          <w:szCs w:val="21"/>
        </w:rPr>
        <w:t>过程分析的特</w:t>
      </w:r>
      <w:r w:rsidR="00992E02">
        <w:rPr>
          <w:rFonts w:ascii="宋体" w:eastAsia="宋体" w:hAnsi="宋体" w:cs="宋体" w:hint="eastAsia"/>
          <w:color w:val="000000"/>
          <w:kern w:val="0"/>
          <w:szCs w:val="21"/>
        </w:rPr>
        <w:t>性及仪器</w:t>
      </w:r>
      <w:r w:rsidR="00992E02" w:rsidRPr="00992E02">
        <w:rPr>
          <w:rFonts w:ascii="宋体" w:eastAsia="宋体" w:hAnsi="宋体" w:cs="宋体" w:hint="eastAsia"/>
          <w:color w:val="000000"/>
          <w:kern w:val="0"/>
          <w:szCs w:val="21"/>
        </w:rPr>
        <w:t>特征</w:t>
      </w:r>
      <w:r w:rsidR="00992E02">
        <w:rPr>
          <w:rFonts w:ascii="宋体" w:eastAsia="宋体" w:hAnsi="宋体" w:cs="宋体" w:hint="eastAsia"/>
          <w:color w:val="000000"/>
          <w:kern w:val="0"/>
          <w:szCs w:val="21"/>
        </w:rPr>
        <w:t>。</w:t>
      </w:r>
    </w:p>
    <w:p w:rsidR="00834371" w:rsidRDefault="00834371" w:rsidP="006C0A62">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992E02">
        <w:rPr>
          <w:rFonts w:ascii="宋体" w:eastAsia="宋体" w:hAnsi="宋体" w:cs="宋体" w:hint="eastAsia"/>
          <w:color w:val="000000"/>
          <w:kern w:val="0"/>
          <w:szCs w:val="21"/>
        </w:rPr>
        <w:t>：</w:t>
      </w:r>
      <w:r w:rsidR="00992E02" w:rsidRPr="00992E02">
        <w:rPr>
          <w:rFonts w:ascii="宋体" w:eastAsia="宋体" w:hAnsi="宋体" w:cs="宋体" w:hint="eastAsia"/>
          <w:color w:val="000000"/>
          <w:kern w:val="0"/>
          <w:szCs w:val="21"/>
        </w:rPr>
        <w:t>过程分析的特点、仪器和分析应用</w:t>
      </w:r>
      <w:r w:rsidR="00992E02">
        <w:rPr>
          <w:rFonts w:ascii="宋体" w:eastAsia="宋体" w:hAnsi="宋体" w:cs="宋体" w:hint="eastAsia"/>
          <w:color w:val="000000"/>
          <w:kern w:val="0"/>
          <w:szCs w:val="21"/>
        </w:rPr>
        <w:t>。</w:t>
      </w:r>
    </w:p>
    <w:p w:rsidR="00834371" w:rsidRPr="00313A87" w:rsidRDefault="00834371" w:rsidP="006C0A62">
      <w:pPr>
        <w:widowControl/>
        <w:spacing w:beforeLines="50" w:afterLines="50"/>
        <w:ind w:firstLineChars="200" w:firstLine="420"/>
        <w:jc w:val="left"/>
        <w:rPr>
          <w:rFonts w:ascii="宋体" w:eastAsia="宋体" w:hAnsi="宋体"/>
          <w:szCs w:val="21"/>
        </w:rPr>
      </w:pPr>
    </w:p>
    <w:p w:rsidR="00313A87" w:rsidRDefault="00313A87" w:rsidP="006C0A62">
      <w:pPr>
        <w:widowControl/>
        <w:spacing w:beforeLines="50" w:afterLines="50"/>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6C0A62">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tblPr>
      <w:tblGrid>
        <w:gridCol w:w="2765"/>
        <w:gridCol w:w="2765"/>
        <w:gridCol w:w="2766"/>
      </w:tblGrid>
      <w:tr w:rsidR="00CA53B2" w:rsidTr="00FA2DB2">
        <w:trPr>
          <w:trHeight w:val="340"/>
          <w:jc w:val="center"/>
        </w:trPr>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FA2DB2">
        <w:trPr>
          <w:trHeight w:val="340"/>
          <w:jc w:val="center"/>
        </w:trPr>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第一章</w:t>
            </w:r>
            <w:r w:rsidR="00625743">
              <w:rPr>
                <w:rFonts w:ascii="宋体" w:eastAsia="宋体" w:hAnsi="宋体" w:hint="eastAsia"/>
              </w:rPr>
              <w:t xml:space="preserve"> </w:t>
            </w:r>
            <w:r w:rsidR="00625743" w:rsidRPr="00625743">
              <w:rPr>
                <w:rFonts w:ascii="宋体" w:eastAsia="宋体" w:hAnsi="宋体" w:hint="eastAsia"/>
              </w:rPr>
              <w:t>绪论</w:t>
            </w:r>
          </w:p>
        </w:tc>
        <w:tc>
          <w:tcPr>
            <w:tcW w:w="2765" w:type="dxa"/>
            <w:vAlign w:val="center"/>
          </w:tcPr>
          <w:p w:rsidR="00CA53B2" w:rsidRPr="0034254B" w:rsidRDefault="00CA53B2" w:rsidP="006C0A62">
            <w:pPr>
              <w:widowControl/>
              <w:spacing w:beforeLines="50" w:afterLines="50"/>
              <w:jc w:val="center"/>
              <w:rPr>
                <w:rFonts w:ascii="宋体" w:eastAsia="宋体" w:hAnsi="宋体"/>
              </w:rPr>
            </w:pPr>
          </w:p>
        </w:tc>
        <w:tc>
          <w:tcPr>
            <w:tcW w:w="2766" w:type="dxa"/>
            <w:vAlign w:val="center"/>
          </w:tcPr>
          <w:p w:rsidR="00CA53B2" w:rsidRPr="0034254B" w:rsidRDefault="00625743" w:rsidP="006C0A62">
            <w:pPr>
              <w:widowControl/>
              <w:spacing w:beforeLines="50" w:afterLines="50"/>
              <w:jc w:val="center"/>
              <w:rPr>
                <w:rFonts w:ascii="宋体" w:eastAsia="宋体" w:hAnsi="宋体"/>
              </w:rPr>
            </w:pPr>
            <w:r>
              <w:rPr>
                <w:rFonts w:ascii="宋体" w:eastAsia="宋体" w:hAnsi="宋体" w:hint="eastAsia"/>
              </w:rPr>
              <w:t>2</w:t>
            </w:r>
          </w:p>
        </w:tc>
      </w:tr>
      <w:tr w:rsidR="00CA53B2" w:rsidTr="00FA2DB2">
        <w:trPr>
          <w:trHeight w:val="340"/>
          <w:jc w:val="center"/>
        </w:trPr>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第二章</w:t>
            </w:r>
            <w:r w:rsidR="00625743">
              <w:rPr>
                <w:rFonts w:ascii="宋体" w:eastAsia="宋体" w:hAnsi="宋体" w:hint="eastAsia"/>
              </w:rPr>
              <w:t xml:space="preserve"> 有机试剂</w:t>
            </w:r>
          </w:p>
        </w:tc>
        <w:tc>
          <w:tcPr>
            <w:tcW w:w="2765" w:type="dxa"/>
            <w:vAlign w:val="center"/>
          </w:tcPr>
          <w:p w:rsidR="00CA53B2" w:rsidRDefault="00FA2DB2" w:rsidP="006C0A62">
            <w:pPr>
              <w:widowControl/>
              <w:spacing w:beforeLines="50" w:afterLines="50"/>
              <w:jc w:val="center"/>
              <w:rPr>
                <w:rFonts w:ascii="宋体" w:eastAsia="宋体" w:hAnsi="宋体" w:hint="eastAsia"/>
              </w:rPr>
            </w:pPr>
            <w:r>
              <w:rPr>
                <w:rFonts w:ascii="宋体" w:eastAsia="宋体" w:hAnsi="宋体" w:hint="eastAsia"/>
              </w:rPr>
              <w:t>第一节</w:t>
            </w:r>
            <w:r w:rsidR="00A8317F" w:rsidRPr="00A8317F">
              <w:rPr>
                <w:rFonts w:ascii="宋体" w:eastAsia="宋体" w:hAnsi="宋体" w:hint="eastAsia"/>
              </w:rPr>
              <w:t>有机试剂概述</w:t>
            </w:r>
            <w:r w:rsidR="00A8317F" w:rsidRPr="00A8317F">
              <w:rPr>
                <w:rFonts w:ascii="宋体" w:eastAsia="宋体" w:hAnsi="宋体"/>
              </w:rPr>
              <w:t xml:space="preserve"> </w:t>
            </w:r>
            <w:r w:rsidR="00A8317F" w:rsidRPr="00A8317F">
              <w:rPr>
                <w:rFonts w:ascii="宋体" w:eastAsia="宋体" w:hAnsi="宋体"/>
              </w:rPr>
              <w:cr/>
            </w:r>
            <w:r>
              <w:rPr>
                <w:rFonts w:ascii="宋体" w:eastAsia="宋体" w:hAnsi="宋体" w:hint="eastAsia"/>
              </w:rPr>
              <w:t>第二节</w:t>
            </w:r>
            <w:r w:rsidR="00A8317F" w:rsidRPr="00A8317F">
              <w:rPr>
                <w:rFonts w:ascii="宋体" w:eastAsia="宋体" w:hAnsi="宋体" w:hint="eastAsia"/>
              </w:rPr>
              <w:t>有机试剂分子的组成特征</w:t>
            </w:r>
          </w:p>
          <w:p w:rsidR="00A8317F" w:rsidRDefault="00FA2DB2" w:rsidP="006C0A62">
            <w:pPr>
              <w:widowControl/>
              <w:spacing w:beforeLines="50" w:afterLines="50"/>
              <w:jc w:val="center"/>
              <w:rPr>
                <w:rFonts w:ascii="宋体" w:eastAsia="宋体" w:hAnsi="宋体" w:hint="eastAsia"/>
              </w:rPr>
            </w:pPr>
            <w:r>
              <w:rPr>
                <w:rFonts w:ascii="宋体" w:eastAsia="宋体" w:hAnsi="宋体" w:hint="eastAsia"/>
              </w:rPr>
              <w:t>第三节</w:t>
            </w:r>
            <w:r w:rsidR="00A8317F" w:rsidRPr="00A8317F">
              <w:rPr>
                <w:rFonts w:ascii="宋体" w:eastAsia="宋体" w:hAnsi="宋体" w:hint="eastAsia"/>
              </w:rPr>
              <w:t>有机试剂分子的异构及邻位效应</w:t>
            </w:r>
          </w:p>
          <w:p w:rsidR="00A8317F" w:rsidRDefault="00FA2DB2" w:rsidP="006C0A62">
            <w:pPr>
              <w:widowControl/>
              <w:spacing w:beforeLines="50" w:afterLines="50"/>
              <w:jc w:val="center"/>
              <w:rPr>
                <w:rFonts w:ascii="宋体" w:eastAsia="宋体" w:hAnsi="宋体" w:hint="eastAsia"/>
              </w:rPr>
            </w:pPr>
            <w:r>
              <w:rPr>
                <w:rFonts w:ascii="宋体" w:eastAsia="宋体" w:hAnsi="宋体" w:hint="eastAsia"/>
              </w:rPr>
              <w:t>第四节</w:t>
            </w:r>
            <w:r w:rsidR="00A8317F" w:rsidRPr="00A8317F">
              <w:rPr>
                <w:rFonts w:ascii="宋体" w:eastAsia="宋体" w:hAnsi="宋体" w:hint="eastAsia"/>
              </w:rPr>
              <w:t>有机试剂反应性能</w:t>
            </w:r>
          </w:p>
          <w:p w:rsidR="00A8317F" w:rsidRDefault="00FA2DB2" w:rsidP="006C0A62">
            <w:pPr>
              <w:widowControl/>
              <w:spacing w:beforeLines="50" w:afterLines="50"/>
              <w:jc w:val="center"/>
              <w:rPr>
                <w:rFonts w:ascii="宋体" w:eastAsia="宋体" w:hAnsi="宋体" w:hint="eastAsia"/>
              </w:rPr>
            </w:pPr>
            <w:r>
              <w:rPr>
                <w:rFonts w:ascii="宋体" w:eastAsia="宋体" w:hAnsi="宋体" w:hint="eastAsia"/>
              </w:rPr>
              <w:t>第五节</w:t>
            </w:r>
            <w:r w:rsidR="00A8317F" w:rsidRPr="00A8317F">
              <w:rPr>
                <w:rFonts w:ascii="宋体" w:eastAsia="宋体" w:hAnsi="宋体" w:hint="eastAsia"/>
              </w:rPr>
              <w:t>重要有机试剂</w:t>
            </w:r>
          </w:p>
          <w:p w:rsidR="00A8317F" w:rsidRDefault="00FA2DB2" w:rsidP="006C0A62">
            <w:pPr>
              <w:widowControl/>
              <w:spacing w:beforeLines="50" w:afterLines="50"/>
              <w:jc w:val="center"/>
              <w:rPr>
                <w:rFonts w:ascii="宋体" w:eastAsia="宋体" w:hAnsi="宋体" w:hint="eastAsia"/>
              </w:rPr>
            </w:pPr>
            <w:r>
              <w:rPr>
                <w:rFonts w:ascii="宋体" w:eastAsia="宋体" w:hAnsi="宋体" w:hint="eastAsia"/>
              </w:rPr>
              <w:t>第六节</w:t>
            </w:r>
            <w:r w:rsidR="00A8317F" w:rsidRPr="00A8317F">
              <w:rPr>
                <w:rFonts w:ascii="宋体" w:eastAsia="宋体" w:hAnsi="宋体" w:hint="eastAsia"/>
              </w:rPr>
              <w:t>三元配合物在分析化学中的应用</w:t>
            </w:r>
          </w:p>
          <w:p w:rsidR="00A8317F" w:rsidRPr="0034254B" w:rsidRDefault="00FA2DB2" w:rsidP="00FA2DB2">
            <w:pPr>
              <w:widowControl/>
              <w:spacing w:beforeLines="50" w:afterLines="50"/>
              <w:jc w:val="center"/>
              <w:rPr>
                <w:rFonts w:ascii="宋体" w:eastAsia="宋体" w:hAnsi="宋体"/>
              </w:rPr>
            </w:pPr>
            <w:r>
              <w:rPr>
                <w:rFonts w:ascii="宋体" w:eastAsia="宋体" w:hAnsi="宋体" w:hint="eastAsia"/>
              </w:rPr>
              <w:t>第七节</w:t>
            </w:r>
            <w:r w:rsidR="00A8317F" w:rsidRPr="00A8317F">
              <w:rPr>
                <w:rFonts w:ascii="宋体" w:eastAsia="宋体" w:hAnsi="宋体" w:hint="eastAsia"/>
              </w:rPr>
              <w:t>萃取及萃取体系</w:t>
            </w:r>
          </w:p>
        </w:tc>
        <w:tc>
          <w:tcPr>
            <w:tcW w:w="2766" w:type="dxa"/>
            <w:vAlign w:val="center"/>
          </w:tcPr>
          <w:p w:rsidR="00CA53B2" w:rsidRPr="0034254B" w:rsidRDefault="00A8317F" w:rsidP="00A8317F">
            <w:pPr>
              <w:widowControl/>
              <w:spacing w:beforeLines="50" w:afterLines="50"/>
              <w:jc w:val="center"/>
              <w:rPr>
                <w:rFonts w:ascii="宋体" w:eastAsia="宋体" w:hAnsi="宋体"/>
              </w:rPr>
            </w:pPr>
            <w:r>
              <w:rPr>
                <w:rFonts w:ascii="宋体" w:eastAsia="宋体" w:hAnsi="宋体" w:hint="eastAsia"/>
              </w:rPr>
              <w:t>14</w:t>
            </w:r>
          </w:p>
        </w:tc>
      </w:tr>
      <w:tr w:rsidR="00CA53B2" w:rsidTr="00FA2DB2">
        <w:trPr>
          <w:trHeight w:val="1587"/>
          <w:jc w:val="center"/>
        </w:trPr>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第三章</w:t>
            </w:r>
            <w:r w:rsidR="00A8317F">
              <w:rPr>
                <w:rFonts w:ascii="宋体" w:eastAsia="宋体" w:hAnsi="宋体" w:hint="eastAsia"/>
              </w:rPr>
              <w:t xml:space="preserve"> 工业品分析</w:t>
            </w:r>
          </w:p>
        </w:tc>
        <w:tc>
          <w:tcPr>
            <w:tcW w:w="2765" w:type="dxa"/>
            <w:vAlign w:val="center"/>
          </w:tcPr>
          <w:p w:rsidR="00CA53B2" w:rsidRDefault="00FA2DB2" w:rsidP="006C0A62">
            <w:pPr>
              <w:widowControl/>
              <w:spacing w:beforeLines="50" w:afterLines="50"/>
              <w:jc w:val="center"/>
              <w:rPr>
                <w:rFonts w:ascii="宋体" w:eastAsia="宋体" w:hAnsi="宋体" w:hint="eastAsia"/>
              </w:rPr>
            </w:pPr>
            <w:r>
              <w:rPr>
                <w:rFonts w:ascii="宋体" w:eastAsia="宋体" w:hAnsi="宋体" w:hint="eastAsia"/>
              </w:rPr>
              <w:t>第一节</w:t>
            </w:r>
            <w:r w:rsidR="00A8317F" w:rsidRPr="00A8317F">
              <w:rPr>
                <w:rFonts w:ascii="宋体" w:eastAsia="宋体" w:hAnsi="宋体" w:hint="eastAsia"/>
              </w:rPr>
              <w:t>工业品分析概论</w:t>
            </w:r>
          </w:p>
          <w:p w:rsidR="00A8317F" w:rsidRDefault="00FA2DB2" w:rsidP="006C0A62">
            <w:pPr>
              <w:widowControl/>
              <w:spacing w:beforeLines="50" w:afterLines="50"/>
              <w:jc w:val="center"/>
              <w:rPr>
                <w:rFonts w:ascii="宋体" w:eastAsia="宋体" w:hAnsi="宋体" w:hint="eastAsia"/>
              </w:rPr>
            </w:pPr>
            <w:r>
              <w:rPr>
                <w:rFonts w:ascii="宋体" w:eastAsia="宋体" w:hAnsi="宋体" w:hint="eastAsia"/>
              </w:rPr>
              <w:t>第二节</w:t>
            </w:r>
            <w:r w:rsidR="00A8317F" w:rsidRPr="00A8317F">
              <w:rPr>
                <w:rFonts w:ascii="宋体" w:eastAsia="宋体" w:hAnsi="宋体" w:hint="eastAsia"/>
              </w:rPr>
              <w:t>化工产品的采样</w:t>
            </w:r>
          </w:p>
          <w:p w:rsidR="00FA2DB2" w:rsidRDefault="00FA2DB2" w:rsidP="006C0A62">
            <w:pPr>
              <w:widowControl/>
              <w:spacing w:beforeLines="50" w:afterLines="50"/>
              <w:jc w:val="center"/>
              <w:rPr>
                <w:rFonts w:ascii="宋体" w:eastAsia="宋体" w:hAnsi="宋体" w:hint="eastAsia"/>
              </w:rPr>
            </w:pPr>
            <w:r>
              <w:rPr>
                <w:rFonts w:ascii="宋体" w:eastAsia="宋体" w:hAnsi="宋体" w:hint="eastAsia"/>
              </w:rPr>
              <w:t>第三节</w:t>
            </w:r>
            <w:r w:rsidRPr="00FA2DB2">
              <w:rPr>
                <w:rFonts w:ascii="宋体" w:eastAsia="宋体" w:hAnsi="宋体" w:hint="eastAsia"/>
              </w:rPr>
              <w:t>金属材料分析</w:t>
            </w:r>
          </w:p>
          <w:p w:rsidR="00FA2DB2" w:rsidRDefault="00FA2DB2" w:rsidP="006C0A62">
            <w:pPr>
              <w:widowControl/>
              <w:spacing w:beforeLines="50" w:afterLines="50"/>
              <w:jc w:val="center"/>
              <w:rPr>
                <w:rFonts w:ascii="宋体" w:eastAsia="宋体" w:hAnsi="宋体" w:hint="eastAsia"/>
              </w:rPr>
            </w:pPr>
            <w:r>
              <w:rPr>
                <w:rFonts w:ascii="宋体" w:eastAsia="宋体" w:hAnsi="宋体" w:hint="eastAsia"/>
              </w:rPr>
              <w:t>第四节</w:t>
            </w:r>
            <w:r w:rsidRPr="00FA2DB2">
              <w:rPr>
                <w:rFonts w:ascii="宋体" w:eastAsia="宋体" w:hAnsi="宋体"/>
              </w:rPr>
              <w:t>水质分析</w:t>
            </w:r>
          </w:p>
          <w:p w:rsidR="00FA2DB2" w:rsidRDefault="00FA2DB2" w:rsidP="006C0A62">
            <w:pPr>
              <w:widowControl/>
              <w:spacing w:beforeLines="50" w:afterLines="50"/>
              <w:jc w:val="center"/>
              <w:rPr>
                <w:rFonts w:ascii="宋体" w:eastAsia="宋体" w:hAnsi="宋体" w:hint="eastAsia"/>
              </w:rPr>
            </w:pPr>
            <w:r>
              <w:rPr>
                <w:rFonts w:ascii="宋体" w:eastAsia="宋体" w:hAnsi="宋体" w:hint="eastAsia"/>
              </w:rPr>
              <w:t>第五节</w:t>
            </w:r>
            <w:r w:rsidRPr="00FA2DB2">
              <w:rPr>
                <w:rFonts w:ascii="宋体" w:eastAsia="宋体" w:hAnsi="宋体" w:hint="eastAsia"/>
              </w:rPr>
              <w:t>气体分析</w:t>
            </w:r>
          </w:p>
          <w:p w:rsidR="00FA2DB2" w:rsidRDefault="00FA2DB2" w:rsidP="006C0A62">
            <w:pPr>
              <w:widowControl/>
              <w:spacing w:beforeLines="50" w:afterLines="50"/>
              <w:jc w:val="center"/>
              <w:rPr>
                <w:rFonts w:ascii="宋体" w:eastAsia="宋体" w:hAnsi="宋体" w:hint="eastAsia"/>
              </w:rPr>
            </w:pPr>
            <w:r>
              <w:rPr>
                <w:rFonts w:ascii="宋体" w:eastAsia="宋体" w:hAnsi="宋体" w:hint="eastAsia"/>
              </w:rPr>
              <w:t>第六节</w:t>
            </w:r>
            <w:r w:rsidRPr="00FA2DB2">
              <w:rPr>
                <w:rFonts w:ascii="宋体" w:eastAsia="宋体" w:hAnsi="宋体" w:hint="eastAsia"/>
              </w:rPr>
              <w:t>化肥和农药分析</w:t>
            </w:r>
          </w:p>
          <w:p w:rsidR="00A8317F" w:rsidRPr="0034254B" w:rsidRDefault="00FA2DB2" w:rsidP="00FA2DB2">
            <w:pPr>
              <w:widowControl/>
              <w:spacing w:beforeLines="50" w:afterLines="50"/>
              <w:jc w:val="center"/>
              <w:rPr>
                <w:rFonts w:ascii="宋体" w:eastAsia="宋体" w:hAnsi="宋体"/>
              </w:rPr>
            </w:pPr>
            <w:r>
              <w:rPr>
                <w:rFonts w:ascii="宋体" w:eastAsia="宋体" w:hAnsi="宋体" w:hint="eastAsia"/>
              </w:rPr>
              <w:t>第七节</w:t>
            </w:r>
            <w:r w:rsidRPr="00FA2DB2">
              <w:rPr>
                <w:rFonts w:ascii="宋体" w:eastAsia="宋体" w:hAnsi="宋体" w:hint="eastAsia"/>
              </w:rPr>
              <w:t>食品理化检验</w:t>
            </w:r>
          </w:p>
        </w:tc>
        <w:tc>
          <w:tcPr>
            <w:tcW w:w="2766" w:type="dxa"/>
            <w:vAlign w:val="center"/>
          </w:tcPr>
          <w:p w:rsidR="00CA53B2" w:rsidRPr="0034254B" w:rsidRDefault="00A8317F" w:rsidP="006C0A62">
            <w:pPr>
              <w:widowControl/>
              <w:spacing w:beforeLines="50" w:afterLines="50"/>
              <w:jc w:val="center"/>
              <w:rPr>
                <w:rFonts w:ascii="宋体" w:eastAsia="宋体" w:hAnsi="宋体"/>
              </w:rPr>
            </w:pPr>
            <w:r>
              <w:rPr>
                <w:rFonts w:ascii="宋体" w:eastAsia="宋体" w:hAnsi="宋体" w:hint="eastAsia"/>
              </w:rPr>
              <w:t>16</w:t>
            </w:r>
          </w:p>
        </w:tc>
      </w:tr>
      <w:tr w:rsidR="00CA53B2" w:rsidTr="00FA2DB2">
        <w:trPr>
          <w:trHeight w:val="340"/>
          <w:jc w:val="center"/>
        </w:trPr>
        <w:tc>
          <w:tcPr>
            <w:tcW w:w="2765" w:type="dxa"/>
            <w:vAlign w:val="center"/>
          </w:tcPr>
          <w:p w:rsidR="00CA53B2" w:rsidRPr="0034254B" w:rsidRDefault="00CA53B2" w:rsidP="006C0A62">
            <w:pPr>
              <w:widowControl/>
              <w:spacing w:beforeLines="50" w:afterLines="50"/>
              <w:jc w:val="center"/>
              <w:rPr>
                <w:rFonts w:ascii="宋体" w:eastAsia="宋体" w:hAnsi="宋体"/>
              </w:rPr>
            </w:pPr>
            <w:r w:rsidRPr="0034254B">
              <w:rPr>
                <w:rFonts w:ascii="宋体" w:eastAsia="宋体" w:hAnsi="宋体" w:hint="eastAsia"/>
              </w:rPr>
              <w:t>第四章</w:t>
            </w:r>
            <w:r w:rsidR="00A8317F">
              <w:rPr>
                <w:rFonts w:ascii="宋体" w:eastAsia="宋体" w:hAnsi="宋体" w:hint="eastAsia"/>
              </w:rPr>
              <w:t xml:space="preserve"> </w:t>
            </w:r>
            <w:r w:rsidR="00A8317F" w:rsidRPr="00A8317F">
              <w:rPr>
                <w:rFonts w:ascii="宋体" w:eastAsia="宋体" w:hAnsi="宋体" w:hint="eastAsia"/>
              </w:rPr>
              <w:t>过程分析方法</w:t>
            </w:r>
          </w:p>
        </w:tc>
        <w:tc>
          <w:tcPr>
            <w:tcW w:w="2765" w:type="dxa"/>
            <w:vAlign w:val="center"/>
          </w:tcPr>
          <w:p w:rsidR="00CA53B2" w:rsidRPr="0034254B" w:rsidRDefault="00A8317F" w:rsidP="006C0A62">
            <w:pPr>
              <w:widowControl/>
              <w:spacing w:beforeLines="50" w:afterLines="50"/>
              <w:jc w:val="center"/>
              <w:rPr>
                <w:rFonts w:ascii="宋体" w:eastAsia="宋体" w:hAnsi="宋体"/>
              </w:rPr>
            </w:pPr>
            <w:r w:rsidRPr="00A8317F">
              <w:rPr>
                <w:rFonts w:ascii="宋体" w:eastAsia="宋体" w:hAnsi="宋体" w:hint="eastAsia"/>
              </w:rPr>
              <w:t>过程分析</w:t>
            </w:r>
          </w:p>
        </w:tc>
        <w:tc>
          <w:tcPr>
            <w:tcW w:w="2766" w:type="dxa"/>
            <w:vAlign w:val="center"/>
          </w:tcPr>
          <w:p w:rsidR="00CA53B2" w:rsidRPr="0034254B" w:rsidRDefault="00A8317F" w:rsidP="006C0A62">
            <w:pPr>
              <w:widowControl/>
              <w:spacing w:beforeLines="50" w:afterLines="50"/>
              <w:jc w:val="center"/>
              <w:rPr>
                <w:rFonts w:ascii="宋体" w:eastAsia="宋体" w:hAnsi="宋体"/>
              </w:rPr>
            </w:pPr>
            <w:r>
              <w:rPr>
                <w:rFonts w:ascii="宋体" w:eastAsia="宋体" w:hAnsi="宋体" w:hint="eastAsia"/>
              </w:rPr>
              <w:t>2</w:t>
            </w:r>
          </w:p>
        </w:tc>
      </w:tr>
    </w:tbl>
    <w:p w:rsidR="00CA53B2" w:rsidRDefault="0034254B" w:rsidP="006C0A62">
      <w:pPr>
        <w:widowControl/>
        <w:spacing w:beforeLines="50" w:afterLines="50"/>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6C0A62">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tblPr>
      <w:tblGrid>
        <w:gridCol w:w="1642"/>
        <w:gridCol w:w="929"/>
        <w:gridCol w:w="1145"/>
        <w:gridCol w:w="1145"/>
        <w:gridCol w:w="1145"/>
        <w:gridCol w:w="1386"/>
        <w:gridCol w:w="904"/>
      </w:tblGrid>
      <w:tr w:rsidR="00D715F7" w:rsidRPr="00D715F7" w:rsidTr="00DD7BE3">
        <w:trPr>
          <w:trHeight w:val="340"/>
          <w:jc w:val="center"/>
        </w:trPr>
        <w:tc>
          <w:tcPr>
            <w:tcW w:w="1642"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6C0A62">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DD7BE3">
        <w:trPr>
          <w:trHeight w:val="340"/>
          <w:jc w:val="center"/>
        </w:trPr>
        <w:tc>
          <w:tcPr>
            <w:tcW w:w="1642" w:type="dxa"/>
            <w:vAlign w:val="center"/>
          </w:tcPr>
          <w:p w:rsidR="00D715F7" w:rsidRPr="00D715F7" w:rsidRDefault="00BA23F0" w:rsidP="006C0A62">
            <w:pPr>
              <w:widowControl/>
              <w:spacing w:beforeLines="50" w:afterLines="50"/>
              <w:jc w:val="center"/>
              <w:rPr>
                <w:rFonts w:ascii="宋体" w:eastAsia="宋体" w:hAnsi="宋体"/>
                <w:szCs w:val="21"/>
              </w:rPr>
            </w:pPr>
            <w:r>
              <w:rPr>
                <w:rFonts w:ascii="宋体" w:eastAsia="宋体" w:hAnsi="宋体" w:hint="eastAsia"/>
                <w:szCs w:val="21"/>
              </w:rPr>
              <w:t>1</w:t>
            </w:r>
          </w:p>
        </w:tc>
        <w:tc>
          <w:tcPr>
            <w:tcW w:w="929"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FB0840" w:rsidP="006C0A62">
            <w:pPr>
              <w:widowControl/>
              <w:spacing w:beforeLines="50" w:afterLines="50"/>
              <w:jc w:val="center"/>
              <w:rPr>
                <w:rFonts w:ascii="宋体" w:eastAsia="宋体" w:hAnsi="宋体"/>
                <w:szCs w:val="21"/>
              </w:rPr>
            </w:pPr>
            <w:r w:rsidRPr="0034254B">
              <w:rPr>
                <w:rFonts w:ascii="宋体" w:eastAsia="宋体" w:hAnsi="宋体" w:hint="eastAsia"/>
              </w:rPr>
              <w:t>第一章</w:t>
            </w:r>
            <w:r>
              <w:rPr>
                <w:rFonts w:ascii="宋体" w:eastAsia="宋体" w:hAnsi="宋体" w:hint="eastAsia"/>
              </w:rPr>
              <w:t xml:space="preserve"> </w:t>
            </w:r>
            <w:r w:rsidRPr="00625743">
              <w:rPr>
                <w:rFonts w:ascii="宋体" w:eastAsia="宋体" w:hAnsi="宋体" w:hint="eastAsia"/>
              </w:rPr>
              <w:t>绪论</w:t>
            </w:r>
          </w:p>
        </w:tc>
        <w:tc>
          <w:tcPr>
            <w:tcW w:w="1145" w:type="dxa"/>
            <w:vAlign w:val="center"/>
          </w:tcPr>
          <w:p w:rsidR="00D715F7" w:rsidRPr="00D715F7" w:rsidRDefault="006D7CD7" w:rsidP="006C0A62">
            <w:pPr>
              <w:widowControl/>
              <w:spacing w:beforeLines="50" w:afterLines="50"/>
              <w:jc w:val="center"/>
              <w:rPr>
                <w:rFonts w:ascii="宋体" w:eastAsia="宋体" w:hAnsi="宋体"/>
                <w:szCs w:val="21"/>
              </w:rPr>
            </w:pPr>
            <w:r w:rsidRPr="00D3133E">
              <w:rPr>
                <w:rFonts w:ascii="宋体" w:eastAsia="宋体" w:hAnsi="宋体" w:cs="宋体" w:hint="eastAsia"/>
                <w:color w:val="000000"/>
                <w:kern w:val="0"/>
                <w:szCs w:val="21"/>
              </w:rPr>
              <w:t>分析化学的现状</w:t>
            </w:r>
            <w:r>
              <w:rPr>
                <w:rFonts w:ascii="宋体" w:eastAsia="宋体" w:hAnsi="宋体" w:cs="宋体" w:hint="eastAsia"/>
                <w:color w:val="000000"/>
                <w:kern w:val="0"/>
                <w:szCs w:val="21"/>
              </w:rPr>
              <w:t>和</w:t>
            </w:r>
            <w:r w:rsidRPr="00D3133E">
              <w:rPr>
                <w:rFonts w:ascii="宋体" w:eastAsia="宋体" w:hAnsi="宋体" w:cs="宋体" w:hint="eastAsia"/>
                <w:color w:val="000000"/>
                <w:kern w:val="0"/>
                <w:szCs w:val="21"/>
              </w:rPr>
              <w:t>作用</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分析仪器的现状及发展趋势</w:t>
            </w:r>
            <w:r>
              <w:rPr>
                <w:rFonts w:ascii="宋体" w:eastAsia="宋体" w:hAnsi="宋体" w:cs="宋体" w:hint="eastAsia"/>
                <w:color w:val="000000"/>
                <w:kern w:val="0"/>
                <w:szCs w:val="21"/>
              </w:rPr>
              <w:t>。</w:t>
            </w:r>
          </w:p>
        </w:tc>
        <w:tc>
          <w:tcPr>
            <w:tcW w:w="1145" w:type="dxa"/>
            <w:vAlign w:val="center"/>
          </w:tcPr>
          <w:p w:rsidR="00D715F7" w:rsidRPr="00D715F7" w:rsidRDefault="006D7CD7" w:rsidP="006C0A62">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04" w:type="dxa"/>
            <w:vAlign w:val="center"/>
          </w:tcPr>
          <w:p w:rsidR="00D715F7" w:rsidRPr="00D715F7" w:rsidRDefault="00D715F7" w:rsidP="006C0A62">
            <w:pPr>
              <w:widowControl/>
              <w:spacing w:beforeLines="50" w:afterLines="50"/>
              <w:jc w:val="center"/>
              <w:rPr>
                <w:rFonts w:ascii="宋体" w:eastAsia="宋体" w:hAnsi="宋体"/>
                <w:szCs w:val="21"/>
              </w:rPr>
            </w:pPr>
          </w:p>
        </w:tc>
      </w:tr>
      <w:tr w:rsidR="00D715F7" w:rsidRPr="00D715F7" w:rsidTr="00DD7BE3">
        <w:trPr>
          <w:trHeight w:val="340"/>
          <w:jc w:val="center"/>
        </w:trPr>
        <w:tc>
          <w:tcPr>
            <w:tcW w:w="1642" w:type="dxa"/>
            <w:vAlign w:val="center"/>
          </w:tcPr>
          <w:p w:rsidR="00D715F7" w:rsidRPr="00D715F7" w:rsidRDefault="00BA23F0" w:rsidP="006D7CD7">
            <w:pPr>
              <w:widowControl/>
              <w:spacing w:beforeLines="50" w:afterLines="50"/>
              <w:jc w:val="center"/>
              <w:rPr>
                <w:rFonts w:ascii="宋体" w:eastAsia="宋体" w:hAnsi="宋体"/>
                <w:szCs w:val="21"/>
              </w:rPr>
            </w:pPr>
            <w:r>
              <w:rPr>
                <w:rFonts w:ascii="宋体" w:eastAsia="宋体" w:hAnsi="宋体" w:hint="eastAsia"/>
                <w:szCs w:val="21"/>
              </w:rPr>
              <w:t>2</w:t>
            </w:r>
            <w:r>
              <w:rPr>
                <w:rFonts w:ascii="宋体" w:eastAsia="宋体" w:hAnsi="宋体"/>
                <w:szCs w:val="21"/>
              </w:rPr>
              <w:t>-</w:t>
            </w:r>
            <w:r w:rsidR="006D7CD7">
              <w:rPr>
                <w:rFonts w:ascii="宋体" w:eastAsia="宋体" w:hAnsi="宋体" w:hint="eastAsia"/>
                <w:szCs w:val="21"/>
              </w:rPr>
              <w:t>8</w:t>
            </w:r>
          </w:p>
        </w:tc>
        <w:tc>
          <w:tcPr>
            <w:tcW w:w="929"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FB0840" w:rsidP="006C0A62">
            <w:pPr>
              <w:widowControl/>
              <w:spacing w:beforeLines="50" w:afterLines="50"/>
              <w:jc w:val="center"/>
              <w:rPr>
                <w:rFonts w:ascii="宋体" w:eastAsia="宋体" w:hAnsi="宋体"/>
                <w:szCs w:val="21"/>
              </w:rPr>
            </w:pPr>
            <w:r w:rsidRPr="0034254B">
              <w:rPr>
                <w:rFonts w:ascii="宋体" w:eastAsia="宋体" w:hAnsi="宋体" w:hint="eastAsia"/>
              </w:rPr>
              <w:t>第二章</w:t>
            </w:r>
            <w:r>
              <w:rPr>
                <w:rFonts w:ascii="宋体" w:eastAsia="宋体" w:hAnsi="宋体" w:hint="eastAsia"/>
              </w:rPr>
              <w:t xml:space="preserve"> 有机试剂</w:t>
            </w:r>
          </w:p>
        </w:tc>
        <w:tc>
          <w:tcPr>
            <w:tcW w:w="1145" w:type="dxa"/>
            <w:vAlign w:val="center"/>
          </w:tcPr>
          <w:p w:rsidR="00D715F7" w:rsidRPr="00D715F7" w:rsidRDefault="006D7CD7" w:rsidP="006D7CD7">
            <w:pPr>
              <w:widowControl/>
              <w:spacing w:beforeLines="50" w:afterLines="50"/>
              <w:jc w:val="center"/>
              <w:rPr>
                <w:rFonts w:ascii="宋体" w:eastAsia="宋体" w:hAnsi="宋体"/>
                <w:szCs w:val="21"/>
              </w:rPr>
            </w:pPr>
            <w:r w:rsidRPr="00D3133E">
              <w:rPr>
                <w:rFonts w:ascii="宋体" w:eastAsia="宋体" w:hAnsi="宋体" w:cs="宋体" w:hint="eastAsia"/>
                <w:color w:val="000000"/>
                <w:kern w:val="0"/>
                <w:szCs w:val="21"/>
              </w:rPr>
              <w:t>有机试剂的组成</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性质与结构的关系</w:t>
            </w:r>
            <w:r>
              <w:rPr>
                <w:rFonts w:ascii="宋体" w:eastAsia="宋体" w:hAnsi="宋体" w:cs="宋体" w:hint="eastAsia"/>
                <w:color w:val="000000"/>
                <w:kern w:val="0"/>
                <w:szCs w:val="21"/>
              </w:rPr>
              <w:t>，重要</w:t>
            </w:r>
            <w:r w:rsidRPr="00D3133E">
              <w:rPr>
                <w:rFonts w:ascii="宋体" w:eastAsia="宋体" w:hAnsi="宋体" w:cs="宋体" w:hint="eastAsia"/>
                <w:color w:val="000000"/>
                <w:kern w:val="0"/>
                <w:szCs w:val="21"/>
              </w:rPr>
              <w:t>有机试剂</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三元配合物及在分析化学中的应用</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几种典型萃取体系分析</w:t>
            </w:r>
            <w:r>
              <w:rPr>
                <w:rFonts w:ascii="宋体" w:eastAsia="宋体" w:hAnsi="宋体" w:cs="宋体" w:hint="eastAsia"/>
                <w:color w:val="000000"/>
                <w:kern w:val="0"/>
                <w:szCs w:val="21"/>
              </w:rPr>
              <w:t>。</w:t>
            </w:r>
          </w:p>
        </w:tc>
        <w:tc>
          <w:tcPr>
            <w:tcW w:w="1145" w:type="dxa"/>
            <w:vAlign w:val="center"/>
          </w:tcPr>
          <w:p w:rsidR="00D715F7" w:rsidRPr="00D715F7" w:rsidRDefault="006D7CD7" w:rsidP="006D7CD7">
            <w:pPr>
              <w:widowControl/>
              <w:spacing w:beforeLines="50" w:afterLines="50"/>
              <w:jc w:val="center"/>
              <w:rPr>
                <w:rFonts w:ascii="宋体" w:eastAsia="宋体" w:hAnsi="宋体"/>
                <w:szCs w:val="21"/>
              </w:rPr>
            </w:pPr>
            <w:r>
              <w:rPr>
                <w:rFonts w:ascii="宋体" w:eastAsia="宋体" w:hAnsi="宋体" w:hint="eastAsia"/>
                <w:szCs w:val="21"/>
              </w:rPr>
              <w:t>14</w:t>
            </w:r>
          </w:p>
        </w:tc>
        <w:tc>
          <w:tcPr>
            <w:tcW w:w="1386"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04" w:type="dxa"/>
            <w:vAlign w:val="center"/>
          </w:tcPr>
          <w:p w:rsidR="00D715F7" w:rsidRPr="00D715F7" w:rsidRDefault="00D715F7" w:rsidP="006C0A62">
            <w:pPr>
              <w:widowControl/>
              <w:spacing w:beforeLines="50" w:afterLines="50"/>
              <w:jc w:val="center"/>
              <w:rPr>
                <w:rFonts w:ascii="宋体" w:eastAsia="宋体" w:hAnsi="宋体"/>
                <w:szCs w:val="21"/>
              </w:rPr>
            </w:pPr>
          </w:p>
        </w:tc>
      </w:tr>
      <w:tr w:rsidR="00D715F7" w:rsidRPr="00D715F7" w:rsidTr="00DD7BE3">
        <w:trPr>
          <w:trHeight w:val="340"/>
          <w:jc w:val="center"/>
        </w:trPr>
        <w:tc>
          <w:tcPr>
            <w:tcW w:w="1642" w:type="dxa"/>
            <w:vAlign w:val="center"/>
          </w:tcPr>
          <w:p w:rsidR="00D715F7" w:rsidRPr="00D715F7" w:rsidRDefault="006D7CD7" w:rsidP="006D7CD7">
            <w:pPr>
              <w:widowControl/>
              <w:spacing w:beforeLines="50" w:afterLines="50"/>
              <w:jc w:val="center"/>
              <w:rPr>
                <w:rFonts w:ascii="宋体" w:eastAsia="宋体" w:hAnsi="宋体"/>
                <w:szCs w:val="21"/>
              </w:rPr>
            </w:pPr>
            <w:r>
              <w:rPr>
                <w:rFonts w:ascii="宋体" w:eastAsia="宋体" w:hAnsi="宋体" w:hint="eastAsia"/>
                <w:szCs w:val="21"/>
              </w:rPr>
              <w:t>9</w:t>
            </w:r>
            <w:r w:rsidR="00BA23F0">
              <w:rPr>
                <w:rFonts w:ascii="宋体" w:eastAsia="宋体" w:hAnsi="宋体"/>
                <w:szCs w:val="21"/>
              </w:rPr>
              <w:t>-</w:t>
            </w:r>
            <w:r>
              <w:rPr>
                <w:rFonts w:ascii="宋体" w:eastAsia="宋体" w:hAnsi="宋体" w:hint="eastAsia"/>
                <w:szCs w:val="21"/>
              </w:rPr>
              <w:t>16</w:t>
            </w:r>
          </w:p>
        </w:tc>
        <w:tc>
          <w:tcPr>
            <w:tcW w:w="929"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FB0840" w:rsidP="006C0A62">
            <w:pPr>
              <w:widowControl/>
              <w:spacing w:beforeLines="50" w:afterLines="50"/>
              <w:jc w:val="center"/>
              <w:rPr>
                <w:rFonts w:ascii="宋体" w:eastAsia="宋体" w:hAnsi="宋体"/>
                <w:szCs w:val="21"/>
              </w:rPr>
            </w:pPr>
            <w:r w:rsidRPr="0034254B">
              <w:rPr>
                <w:rFonts w:ascii="宋体" w:eastAsia="宋体" w:hAnsi="宋体" w:hint="eastAsia"/>
              </w:rPr>
              <w:t>第三章</w:t>
            </w:r>
            <w:r>
              <w:rPr>
                <w:rFonts w:ascii="宋体" w:eastAsia="宋体" w:hAnsi="宋体" w:hint="eastAsia"/>
              </w:rPr>
              <w:t xml:space="preserve"> 工业品分析</w:t>
            </w:r>
          </w:p>
        </w:tc>
        <w:tc>
          <w:tcPr>
            <w:tcW w:w="1145" w:type="dxa"/>
            <w:vAlign w:val="center"/>
          </w:tcPr>
          <w:p w:rsidR="00D715F7" w:rsidRPr="00D715F7" w:rsidRDefault="006D7CD7" w:rsidP="005C5B25">
            <w:pPr>
              <w:widowControl/>
              <w:spacing w:beforeLines="50" w:afterLines="50"/>
              <w:jc w:val="center"/>
              <w:rPr>
                <w:rFonts w:ascii="宋体" w:eastAsia="宋体" w:hAnsi="宋体"/>
                <w:szCs w:val="21"/>
              </w:rPr>
            </w:pPr>
            <w:r w:rsidRPr="00D3133E">
              <w:rPr>
                <w:rFonts w:ascii="宋体" w:eastAsia="宋体" w:hAnsi="宋体" w:cs="宋体" w:hint="eastAsia"/>
                <w:color w:val="000000"/>
                <w:kern w:val="0"/>
                <w:szCs w:val="21"/>
              </w:rPr>
              <w:t>应用分析化学的特点、分析方法及评价</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化工产品采样</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无机非金属元素</w:t>
            </w:r>
            <w:r>
              <w:rPr>
                <w:rFonts w:ascii="宋体" w:eastAsia="宋体" w:hAnsi="宋体" w:cs="宋体" w:hint="eastAsia"/>
                <w:color w:val="000000"/>
                <w:kern w:val="0"/>
                <w:szCs w:val="21"/>
              </w:rPr>
              <w:t>、</w:t>
            </w:r>
            <w:r w:rsidRPr="00D3133E">
              <w:rPr>
                <w:rFonts w:ascii="宋体" w:eastAsia="宋体" w:hAnsi="宋体" w:cs="宋体" w:hint="eastAsia"/>
                <w:color w:val="000000"/>
                <w:kern w:val="0"/>
                <w:szCs w:val="21"/>
              </w:rPr>
              <w:t>金属离子</w:t>
            </w:r>
            <w:r>
              <w:rPr>
                <w:rFonts w:ascii="宋体" w:eastAsia="宋体" w:hAnsi="宋体" w:cs="宋体" w:hint="eastAsia"/>
                <w:color w:val="000000"/>
                <w:kern w:val="0"/>
                <w:szCs w:val="21"/>
              </w:rPr>
              <w:t>、阴离子、气体和有机物的常用分析方法。</w:t>
            </w:r>
            <w:r w:rsidRPr="00992E02">
              <w:rPr>
                <w:rFonts w:ascii="宋体" w:eastAsia="宋体" w:hAnsi="宋体" w:cs="宋体" w:hint="eastAsia"/>
                <w:color w:val="000000"/>
                <w:kern w:val="0"/>
                <w:szCs w:val="21"/>
              </w:rPr>
              <w:t>食品的理化检验</w:t>
            </w:r>
            <w:r w:rsidR="005C5B25">
              <w:rPr>
                <w:rFonts w:ascii="宋体" w:eastAsia="宋体" w:hAnsi="宋体" w:cs="宋体" w:hint="eastAsia"/>
                <w:color w:val="000000"/>
                <w:kern w:val="0"/>
                <w:szCs w:val="21"/>
              </w:rPr>
              <w:t>。</w:t>
            </w:r>
          </w:p>
        </w:tc>
        <w:tc>
          <w:tcPr>
            <w:tcW w:w="1145" w:type="dxa"/>
            <w:vAlign w:val="center"/>
          </w:tcPr>
          <w:p w:rsidR="00D715F7" w:rsidRPr="00D715F7" w:rsidRDefault="006D7CD7" w:rsidP="006C0A62">
            <w:pPr>
              <w:widowControl/>
              <w:spacing w:beforeLines="50" w:afterLines="50"/>
              <w:jc w:val="center"/>
              <w:rPr>
                <w:rFonts w:ascii="宋体" w:eastAsia="宋体" w:hAnsi="宋体"/>
                <w:szCs w:val="21"/>
              </w:rPr>
            </w:pPr>
            <w:r>
              <w:rPr>
                <w:rFonts w:ascii="宋体" w:eastAsia="宋体" w:hAnsi="宋体" w:hint="eastAsia"/>
                <w:szCs w:val="21"/>
              </w:rPr>
              <w:t>16</w:t>
            </w:r>
          </w:p>
        </w:tc>
        <w:tc>
          <w:tcPr>
            <w:tcW w:w="1386"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04" w:type="dxa"/>
            <w:vAlign w:val="center"/>
          </w:tcPr>
          <w:p w:rsidR="00D715F7" w:rsidRPr="00D715F7" w:rsidRDefault="00D715F7" w:rsidP="006C0A62">
            <w:pPr>
              <w:widowControl/>
              <w:spacing w:beforeLines="50" w:afterLines="50"/>
              <w:jc w:val="center"/>
              <w:rPr>
                <w:rFonts w:ascii="宋体" w:eastAsia="宋体" w:hAnsi="宋体"/>
                <w:szCs w:val="21"/>
              </w:rPr>
            </w:pPr>
          </w:p>
        </w:tc>
      </w:tr>
      <w:tr w:rsidR="00D715F7" w:rsidRPr="00D715F7" w:rsidTr="00DD7BE3">
        <w:trPr>
          <w:trHeight w:val="340"/>
          <w:jc w:val="center"/>
        </w:trPr>
        <w:tc>
          <w:tcPr>
            <w:tcW w:w="1642" w:type="dxa"/>
            <w:vAlign w:val="center"/>
          </w:tcPr>
          <w:p w:rsidR="00D715F7" w:rsidRPr="00D715F7" w:rsidRDefault="006D7CD7" w:rsidP="006C0A62">
            <w:pPr>
              <w:widowControl/>
              <w:spacing w:beforeLines="50" w:afterLines="50"/>
              <w:jc w:val="center"/>
              <w:rPr>
                <w:rFonts w:ascii="宋体" w:eastAsia="宋体" w:hAnsi="宋体"/>
                <w:szCs w:val="21"/>
              </w:rPr>
            </w:pPr>
            <w:r>
              <w:rPr>
                <w:rFonts w:ascii="宋体" w:eastAsia="宋体" w:hAnsi="宋体" w:hint="eastAsia"/>
                <w:szCs w:val="21"/>
              </w:rPr>
              <w:t>17</w:t>
            </w:r>
          </w:p>
        </w:tc>
        <w:tc>
          <w:tcPr>
            <w:tcW w:w="929"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FB0840" w:rsidP="006C0A62">
            <w:pPr>
              <w:widowControl/>
              <w:spacing w:beforeLines="50" w:afterLines="50"/>
              <w:jc w:val="center"/>
              <w:rPr>
                <w:rFonts w:ascii="宋体" w:eastAsia="宋体" w:hAnsi="宋体"/>
                <w:szCs w:val="21"/>
              </w:rPr>
            </w:pPr>
            <w:r w:rsidRPr="0034254B">
              <w:rPr>
                <w:rFonts w:ascii="宋体" w:eastAsia="宋体" w:hAnsi="宋体" w:hint="eastAsia"/>
              </w:rPr>
              <w:t>第四章</w:t>
            </w:r>
            <w:r>
              <w:rPr>
                <w:rFonts w:ascii="宋体" w:eastAsia="宋体" w:hAnsi="宋体" w:hint="eastAsia"/>
              </w:rPr>
              <w:t xml:space="preserve"> </w:t>
            </w:r>
            <w:r w:rsidRPr="00A8317F">
              <w:rPr>
                <w:rFonts w:ascii="宋体" w:eastAsia="宋体" w:hAnsi="宋体" w:hint="eastAsia"/>
              </w:rPr>
              <w:t>过程分析方法</w:t>
            </w:r>
          </w:p>
        </w:tc>
        <w:tc>
          <w:tcPr>
            <w:tcW w:w="1145" w:type="dxa"/>
            <w:vAlign w:val="center"/>
          </w:tcPr>
          <w:p w:rsidR="00D715F7" w:rsidRPr="00D715F7" w:rsidRDefault="00DD7BE3" w:rsidP="0059192F">
            <w:pPr>
              <w:widowControl/>
              <w:spacing w:beforeLines="50" w:afterLines="50"/>
              <w:jc w:val="center"/>
              <w:rPr>
                <w:rFonts w:ascii="宋体" w:eastAsia="宋体" w:hAnsi="宋体"/>
                <w:szCs w:val="21"/>
              </w:rPr>
            </w:pPr>
            <w:r w:rsidRPr="00992E02">
              <w:rPr>
                <w:rFonts w:ascii="宋体" w:eastAsia="宋体" w:hAnsi="宋体" w:cs="宋体" w:hint="eastAsia"/>
                <w:color w:val="000000"/>
                <w:kern w:val="0"/>
                <w:szCs w:val="21"/>
              </w:rPr>
              <w:t>过程分析的特点、仪器和分析应用</w:t>
            </w:r>
            <w:r>
              <w:rPr>
                <w:rFonts w:ascii="宋体" w:eastAsia="宋体" w:hAnsi="宋体" w:cs="宋体" w:hint="eastAsia"/>
                <w:color w:val="000000"/>
                <w:kern w:val="0"/>
                <w:szCs w:val="21"/>
              </w:rPr>
              <w:t>。</w:t>
            </w:r>
          </w:p>
        </w:tc>
        <w:tc>
          <w:tcPr>
            <w:tcW w:w="1145" w:type="dxa"/>
            <w:vAlign w:val="center"/>
          </w:tcPr>
          <w:p w:rsidR="00D715F7" w:rsidRPr="00D715F7" w:rsidRDefault="006D7CD7" w:rsidP="006C0A62">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04" w:type="dxa"/>
            <w:vAlign w:val="center"/>
          </w:tcPr>
          <w:p w:rsidR="00D715F7" w:rsidRPr="00D715F7" w:rsidRDefault="00D715F7" w:rsidP="006C0A62">
            <w:pPr>
              <w:widowControl/>
              <w:spacing w:beforeLines="50" w:afterLines="50"/>
              <w:jc w:val="center"/>
              <w:rPr>
                <w:rFonts w:ascii="宋体" w:eastAsia="宋体" w:hAnsi="宋体"/>
                <w:szCs w:val="21"/>
              </w:rPr>
            </w:pPr>
          </w:p>
        </w:tc>
      </w:tr>
      <w:tr w:rsidR="00D715F7" w:rsidRPr="00D715F7" w:rsidTr="00DD7BE3">
        <w:trPr>
          <w:trHeight w:val="340"/>
          <w:jc w:val="center"/>
        </w:trPr>
        <w:tc>
          <w:tcPr>
            <w:tcW w:w="1642"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29"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145"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1386" w:type="dxa"/>
            <w:vAlign w:val="center"/>
          </w:tcPr>
          <w:p w:rsidR="00D715F7" w:rsidRPr="00D715F7" w:rsidRDefault="00D715F7" w:rsidP="006C0A62">
            <w:pPr>
              <w:widowControl/>
              <w:spacing w:beforeLines="50" w:afterLines="50"/>
              <w:jc w:val="center"/>
              <w:rPr>
                <w:rFonts w:ascii="宋体" w:eastAsia="宋体" w:hAnsi="宋体"/>
                <w:szCs w:val="21"/>
              </w:rPr>
            </w:pPr>
          </w:p>
        </w:tc>
        <w:tc>
          <w:tcPr>
            <w:tcW w:w="904" w:type="dxa"/>
            <w:vAlign w:val="center"/>
          </w:tcPr>
          <w:p w:rsidR="00D715F7" w:rsidRPr="00D715F7" w:rsidRDefault="00D715F7" w:rsidP="006C0A62">
            <w:pPr>
              <w:widowControl/>
              <w:spacing w:beforeLines="50" w:afterLines="50"/>
              <w:jc w:val="center"/>
              <w:rPr>
                <w:rFonts w:ascii="宋体" w:eastAsia="宋体" w:hAnsi="宋体"/>
                <w:szCs w:val="21"/>
              </w:rPr>
            </w:pPr>
          </w:p>
        </w:tc>
      </w:tr>
    </w:tbl>
    <w:p w:rsidR="00BA23F0" w:rsidRDefault="00BA23F0" w:rsidP="006C0A62">
      <w:pPr>
        <w:widowControl/>
        <w:spacing w:beforeLines="50" w:afterLines="50"/>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E76E34" w:rsidRDefault="00E76E34" w:rsidP="006C0A62">
      <w:pPr>
        <w:widowControl/>
        <w:spacing w:beforeLines="50" w:afterLines="50"/>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7A419F" w:rsidRPr="00BC4B75">
        <w:rPr>
          <w:rFonts w:ascii="宋体" w:hAnsi="宋体" w:hint="eastAsia"/>
          <w:szCs w:val="21"/>
        </w:rPr>
        <w:t>李广超</w:t>
      </w:r>
      <w:r w:rsidR="007A419F">
        <w:rPr>
          <w:rFonts w:ascii="宋体" w:hAnsi="宋体" w:hint="eastAsia"/>
          <w:szCs w:val="21"/>
        </w:rPr>
        <w:t>编</w:t>
      </w:r>
      <w:r w:rsidR="007A419F" w:rsidRPr="00BC4B75">
        <w:rPr>
          <w:rFonts w:ascii="宋体" w:hAnsi="宋体" w:hint="eastAsia"/>
          <w:szCs w:val="21"/>
        </w:rPr>
        <w:t>《工业分析》</w:t>
      </w:r>
      <w:r w:rsidR="007A419F">
        <w:rPr>
          <w:rFonts w:ascii="宋体" w:hAnsi="宋体" w:hint="eastAsia"/>
          <w:szCs w:val="21"/>
        </w:rPr>
        <w:t>，化学工业出版社</w:t>
      </w:r>
    </w:p>
    <w:p w:rsidR="00E76E34" w:rsidRDefault="00E76E34" w:rsidP="006C0A62">
      <w:pPr>
        <w:widowControl/>
        <w:spacing w:beforeLines="50" w:afterLines="50"/>
        <w:ind w:firstLineChars="200" w:firstLine="420"/>
        <w:jc w:val="left"/>
        <w:rPr>
          <w:rFonts w:ascii="宋体" w:eastAsia="宋体" w:hAnsi="宋体"/>
        </w:rPr>
      </w:pPr>
      <w:r>
        <w:rPr>
          <w:rFonts w:ascii="宋体" w:eastAsia="宋体" w:hAnsi="宋体" w:hint="eastAsia"/>
        </w:rPr>
        <w:t>2．……</w:t>
      </w:r>
    </w:p>
    <w:p w:rsidR="00D417A1" w:rsidRPr="00E76E34" w:rsidRDefault="00022CBB" w:rsidP="006C0A62">
      <w:pPr>
        <w:widowControl/>
        <w:spacing w:beforeLines="50" w:afterLines="50"/>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6C0A62">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417A1" w:rsidP="006C0A62">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Default="00D417A1" w:rsidP="006C0A62">
      <w:pPr>
        <w:widowControl/>
        <w:spacing w:beforeLines="50" w:afterLines="50"/>
        <w:ind w:firstLineChars="200" w:firstLine="420"/>
        <w:jc w:val="left"/>
        <w:rPr>
          <w:rFonts w:ascii="宋体" w:eastAsia="宋体" w:hAnsi="宋体"/>
        </w:rPr>
      </w:pPr>
      <w:r>
        <w:rPr>
          <w:rFonts w:ascii="宋体" w:eastAsia="宋体" w:hAnsi="宋体" w:hint="eastAsia"/>
        </w:rPr>
        <w:t>1．</w:t>
      </w:r>
      <w:r w:rsidR="004119A6">
        <w:rPr>
          <w:rFonts w:ascii="宋体" w:eastAsia="宋体" w:hAnsi="宋体" w:hint="eastAsia"/>
        </w:rPr>
        <w:t>讲授法：老师主讲</w:t>
      </w:r>
    </w:p>
    <w:p w:rsidR="00D417A1" w:rsidRDefault="00D417A1" w:rsidP="006C0A62">
      <w:pPr>
        <w:widowControl/>
        <w:spacing w:beforeLines="50" w:afterLines="50"/>
        <w:ind w:firstLineChars="200" w:firstLine="420"/>
        <w:jc w:val="left"/>
        <w:rPr>
          <w:rFonts w:ascii="宋体" w:eastAsia="宋体" w:hAnsi="宋体"/>
        </w:rPr>
      </w:pPr>
      <w:r>
        <w:rPr>
          <w:rFonts w:ascii="宋体" w:eastAsia="宋体" w:hAnsi="宋体" w:hint="eastAsia"/>
        </w:rPr>
        <w:t>2．</w:t>
      </w:r>
      <w:r w:rsidR="004119A6">
        <w:rPr>
          <w:rFonts w:ascii="宋体" w:eastAsia="宋体" w:hAnsi="宋体" w:hint="eastAsia"/>
        </w:rPr>
        <w:t>讨论汇报法：学生分小组对一个专题讨论，然后进行汇报</w:t>
      </w:r>
    </w:p>
    <w:p w:rsidR="00D417A1" w:rsidRPr="00F56396" w:rsidRDefault="00022CBB" w:rsidP="006C0A62">
      <w:pPr>
        <w:widowControl/>
        <w:spacing w:beforeLines="50" w:afterLines="5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6C0A62">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6C0A62">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59192F">
        <w:trPr>
          <w:trHeight w:val="567"/>
          <w:jc w:val="center"/>
        </w:trPr>
        <w:tc>
          <w:tcPr>
            <w:tcW w:w="2847" w:type="dxa"/>
            <w:vAlign w:val="center"/>
          </w:tcPr>
          <w:p w:rsidR="00D417A1" w:rsidRDefault="00D417A1" w:rsidP="006C0A62">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6C0A62">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6C0A62">
            <w:pPr>
              <w:pStyle w:val="a3"/>
              <w:spacing w:beforeLines="50" w:afterLines="50"/>
              <w:jc w:val="center"/>
              <w:rPr>
                <w:rFonts w:hAnsi="宋体"/>
                <w:b/>
              </w:rPr>
            </w:pPr>
            <w:r>
              <w:rPr>
                <w:rFonts w:hAnsi="宋体" w:hint="eastAsia"/>
                <w:b/>
              </w:rPr>
              <w:t>考核方式</w:t>
            </w:r>
          </w:p>
        </w:tc>
      </w:tr>
      <w:tr w:rsidR="00D417A1" w:rsidTr="0059192F">
        <w:trPr>
          <w:trHeight w:val="567"/>
          <w:jc w:val="center"/>
        </w:trPr>
        <w:tc>
          <w:tcPr>
            <w:tcW w:w="2847" w:type="dxa"/>
            <w:vAlign w:val="center"/>
          </w:tcPr>
          <w:p w:rsidR="00D417A1" w:rsidRPr="00285327" w:rsidRDefault="00285327" w:rsidP="006C0A62">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Default="0059192F" w:rsidP="006C0A62">
            <w:pPr>
              <w:pStyle w:val="a3"/>
              <w:spacing w:beforeLines="50" w:afterLines="50"/>
              <w:jc w:val="center"/>
              <w:rPr>
                <w:rFonts w:hAnsi="宋体"/>
                <w:b/>
              </w:rPr>
            </w:pPr>
            <w:r w:rsidRPr="0059192F">
              <w:rPr>
                <w:rFonts w:hAnsi="宋体" w:hint="eastAsia"/>
              </w:rPr>
              <w:t>有机试剂的组成和性质，</w:t>
            </w:r>
            <w:r w:rsidRPr="00D3133E">
              <w:rPr>
                <w:rFonts w:hAnsi="宋体" w:cs="宋体" w:hint="eastAsia"/>
                <w:color w:val="000000"/>
                <w:kern w:val="0"/>
                <w:szCs w:val="21"/>
              </w:rPr>
              <w:t>三元配合物及在分析化学中的应用</w:t>
            </w:r>
            <w:r>
              <w:rPr>
                <w:rFonts w:hAnsi="宋体" w:cs="宋体" w:hint="eastAsia"/>
                <w:color w:val="000000"/>
                <w:kern w:val="0"/>
                <w:szCs w:val="21"/>
              </w:rPr>
              <w:t>，</w:t>
            </w:r>
            <w:r w:rsidRPr="00D3133E">
              <w:rPr>
                <w:rFonts w:hAnsi="宋体" w:cs="宋体" w:hint="eastAsia"/>
                <w:color w:val="000000"/>
                <w:kern w:val="0"/>
                <w:szCs w:val="21"/>
              </w:rPr>
              <w:t>几种典型萃取体系分析</w:t>
            </w:r>
            <w:r>
              <w:rPr>
                <w:rFonts w:hAnsi="宋体" w:cs="宋体" w:hint="eastAsia"/>
                <w:color w:val="000000"/>
                <w:kern w:val="0"/>
                <w:szCs w:val="21"/>
              </w:rPr>
              <w:t>。</w:t>
            </w:r>
          </w:p>
        </w:tc>
        <w:tc>
          <w:tcPr>
            <w:tcW w:w="2849" w:type="dxa"/>
            <w:vAlign w:val="center"/>
          </w:tcPr>
          <w:p w:rsidR="00D417A1" w:rsidRDefault="0059192F" w:rsidP="006C0A62">
            <w:pPr>
              <w:pStyle w:val="a3"/>
              <w:spacing w:beforeLines="50" w:afterLines="50"/>
              <w:jc w:val="center"/>
              <w:rPr>
                <w:rFonts w:hAnsi="宋体"/>
                <w:b/>
              </w:rPr>
            </w:pPr>
            <w:r>
              <w:rPr>
                <w:rFonts w:hAnsi="宋体" w:hint="eastAsia"/>
                <w:b/>
              </w:rPr>
              <w:t>闭卷考试</w:t>
            </w:r>
          </w:p>
        </w:tc>
      </w:tr>
      <w:tr w:rsidR="00D417A1" w:rsidTr="0059192F">
        <w:trPr>
          <w:trHeight w:val="567"/>
          <w:jc w:val="center"/>
        </w:trPr>
        <w:tc>
          <w:tcPr>
            <w:tcW w:w="2847" w:type="dxa"/>
            <w:vAlign w:val="center"/>
          </w:tcPr>
          <w:p w:rsidR="00D417A1" w:rsidRPr="00285327" w:rsidRDefault="00285327" w:rsidP="006C0A62">
            <w:pPr>
              <w:pStyle w:val="a3"/>
              <w:spacing w:beforeLines="50" w:afterLines="50"/>
              <w:jc w:val="center"/>
              <w:rPr>
                <w:rFonts w:hAnsi="宋体"/>
              </w:rPr>
            </w:pPr>
            <w:r w:rsidRPr="00285327">
              <w:rPr>
                <w:rFonts w:hAnsi="宋体" w:hint="eastAsia"/>
              </w:rPr>
              <w:t>课程目标2</w:t>
            </w:r>
          </w:p>
        </w:tc>
        <w:tc>
          <w:tcPr>
            <w:tcW w:w="2849" w:type="dxa"/>
            <w:vAlign w:val="center"/>
          </w:tcPr>
          <w:p w:rsidR="00D417A1" w:rsidRDefault="0059192F" w:rsidP="0059192F">
            <w:pPr>
              <w:pStyle w:val="a3"/>
              <w:spacing w:beforeLines="50" w:afterLines="50"/>
              <w:jc w:val="center"/>
              <w:rPr>
                <w:rFonts w:hAnsi="宋体"/>
                <w:b/>
              </w:rPr>
            </w:pPr>
            <w:r w:rsidRPr="00D3133E">
              <w:rPr>
                <w:rFonts w:hAnsi="宋体" w:cs="宋体" w:hint="eastAsia"/>
                <w:color w:val="000000"/>
                <w:kern w:val="0"/>
                <w:szCs w:val="21"/>
              </w:rPr>
              <w:t>应用分析化学的特点、分析方法及评价</w:t>
            </w:r>
            <w:r>
              <w:rPr>
                <w:rFonts w:hAnsi="宋体" w:cs="宋体" w:hint="eastAsia"/>
                <w:color w:val="000000"/>
                <w:kern w:val="0"/>
                <w:szCs w:val="21"/>
              </w:rPr>
              <w:t>，</w:t>
            </w:r>
            <w:r w:rsidRPr="00D3133E">
              <w:rPr>
                <w:rFonts w:hAnsi="宋体" w:cs="宋体" w:hint="eastAsia"/>
                <w:color w:val="000000"/>
                <w:kern w:val="0"/>
                <w:szCs w:val="21"/>
              </w:rPr>
              <w:t>化工产品采样</w:t>
            </w:r>
            <w:r>
              <w:rPr>
                <w:rFonts w:hAnsi="宋体" w:cs="宋体" w:hint="eastAsia"/>
                <w:color w:val="000000"/>
                <w:kern w:val="0"/>
                <w:szCs w:val="21"/>
              </w:rPr>
              <w:t>，工业品的常用分析方法。</w:t>
            </w:r>
          </w:p>
        </w:tc>
        <w:tc>
          <w:tcPr>
            <w:tcW w:w="2849" w:type="dxa"/>
            <w:vAlign w:val="center"/>
          </w:tcPr>
          <w:p w:rsidR="00D417A1" w:rsidRDefault="0059192F" w:rsidP="006C0A62">
            <w:pPr>
              <w:pStyle w:val="a3"/>
              <w:spacing w:beforeLines="50" w:afterLines="50"/>
              <w:jc w:val="center"/>
              <w:rPr>
                <w:rFonts w:hAnsi="宋体"/>
                <w:b/>
              </w:rPr>
            </w:pPr>
            <w:r>
              <w:rPr>
                <w:rFonts w:hAnsi="宋体" w:hint="eastAsia"/>
                <w:b/>
              </w:rPr>
              <w:t>闭卷考试</w:t>
            </w:r>
          </w:p>
        </w:tc>
      </w:tr>
      <w:tr w:rsidR="00D417A1" w:rsidTr="0059192F">
        <w:trPr>
          <w:trHeight w:val="567"/>
          <w:jc w:val="center"/>
        </w:trPr>
        <w:tc>
          <w:tcPr>
            <w:tcW w:w="2847" w:type="dxa"/>
            <w:vAlign w:val="center"/>
          </w:tcPr>
          <w:p w:rsidR="00D417A1" w:rsidRPr="00285327" w:rsidRDefault="00285327" w:rsidP="006C0A62">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Default="0059192F" w:rsidP="0059192F">
            <w:pPr>
              <w:pStyle w:val="a3"/>
              <w:spacing w:beforeLines="50" w:afterLines="50"/>
              <w:jc w:val="center"/>
              <w:rPr>
                <w:rFonts w:hAnsi="宋体"/>
                <w:b/>
              </w:rPr>
            </w:pPr>
            <w:r w:rsidRPr="00992E02">
              <w:rPr>
                <w:rFonts w:hAnsi="宋体" w:cs="宋体" w:hint="eastAsia"/>
                <w:color w:val="000000"/>
                <w:kern w:val="0"/>
                <w:szCs w:val="21"/>
              </w:rPr>
              <w:t>过程分析的特点</w:t>
            </w:r>
            <w:r>
              <w:rPr>
                <w:rFonts w:hAnsi="宋体" w:cs="宋体" w:hint="eastAsia"/>
                <w:color w:val="000000"/>
                <w:kern w:val="0"/>
                <w:szCs w:val="21"/>
              </w:rPr>
              <w:t>和</w:t>
            </w:r>
            <w:r w:rsidRPr="00992E02">
              <w:rPr>
                <w:rFonts w:hAnsi="宋体" w:cs="宋体" w:hint="eastAsia"/>
                <w:color w:val="000000"/>
                <w:kern w:val="0"/>
                <w:szCs w:val="21"/>
              </w:rPr>
              <w:t>仪器</w:t>
            </w:r>
          </w:p>
        </w:tc>
        <w:tc>
          <w:tcPr>
            <w:tcW w:w="2849" w:type="dxa"/>
            <w:vAlign w:val="center"/>
          </w:tcPr>
          <w:p w:rsidR="00D417A1" w:rsidRDefault="0059192F" w:rsidP="006C0A62">
            <w:pPr>
              <w:pStyle w:val="a3"/>
              <w:spacing w:beforeLines="50" w:afterLines="50"/>
              <w:jc w:val="center"/>
              <w:rPr>
                <w:rFonts w:hAnsi="宋体"/>
                <w:b/>
              </w:rPr>
            </w:pPr>
            <w:r>
              <w:rPr>
                <w:rFonts w:hAnsi="宋体" w:hint="eastAsia"/>
                <w:b/>
              </w:rPr>
              <w:t>闭卷考试</w:t>
            </w:r>
          </w:p>
        </w:tc>
      </w:tr>
      <w:tr w:rsidR="00D417A1" w:rsidTr="0059192F">
        <w:trPr>
          <w:trHeight w:val="567"/>
          <w:jc w:val="center"/>
        </w:trPr>
        <w:tc>
          <w:tcPr>
            <w:tcW w:w="2847" w:type="dxa"/>
            <w:vAlign w:val="center"/>
          </w:tcPr>
          <w:p w:rsidR="00D417A1" w:rsidRPr="00285327" w:rsidRDefault="00285327" w:rsidP="006C0A62">
            <w:pPr>
              <w:pStyle w:val="a3"/>
              <w:spacing w:beforeLines="50" w:afterLines="50"/>
              <w:jc w:val="center"/>
              <w:rPr>
                <w:rFonts w:hAnsi="宋体"/>
              </w:rPr>
            </w:pPr>
            <w:r w:rsidRPr="00285327">
              <w:rPr>
                <w:rFonts w:hAnsi="宋体" w:hint="eastAsia"/>
              </w:rPr>
              <w:t>……（五号宋体）</w:t>
            </w:r>
          </w:p>
        </w:tc>
        <w:tc>
          <w:tcPr>
            <w:tcW w:w="2849" w:type="dxa"/>
            <w:vAlign w:val="center"/>
          </w:tcPr>
          <w:p w:rsidR="00D417A1" w:rsidRDefault="00D417A1" w:rsidP="006C0A62">
            <w:pPr>
              <w:pStyle w:val="a3"/>
              <w:spacing w:beforeLines="50" w:afterLines="50"/>
              <w:jc w:val="center"/>
              <w:rPr>
                <w:rFonts w:hAnsi="宋体"/>
                <w:b/>
              </w:rPr>
            </w:pPr>
          </w:p>
        </w:tc>
        <w:tc>
          <w:tcPr>
            <w:tcW w:w="2849" w:type="dxa"/>
            <w:vAlign w:val="center"/>
          </w:tcPr>
          <w:p w:rsidR="00D417A1" w:rsidRDefault="00D417A1" w:rsidP="006C0A62">
            <w:pPr>
              <w:pStyle w:val="a3"/>
              <w:spacing w:beforeLines="50" w:afterLines="50"/>
              <w:jc w:val="center"/>
              <w:rPr>
                <w:rFonts w:hAnsi="宋体"/>
                <w:b/>
              </w:rPr>
            </w:pPr>
          </w:p>
        </w:tc>
      </w:tr>
    </w:tbl>
    <w:p w:rsidR="00DD7B5F" w:rsidRDefault="00DD7B5F" w:rsidP="006C0A62">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6C0A62">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FA3062" w:rsidP="006C0A62">
      <w:pPr>
        <w:widowControl/>
        <w:spacing w:beforeLines="50" w:afterLines="50"/>
        <w:jc w:val="left"/>
        <w:rPr>
          <w:rFonts w:ascii="宋体" w:eastAsia="宋体" w:hAnsi="宋体"/>
        </w:rPr>
      </w:pPr>
      <w:r>
        <w:rPr>
          <w:rFonts w:ascii="宋体" w:eastAsia="宋体" w:hAnsi="宋体" w:hint="eastAsia"/>
        </w:rPr>
        <w:t xml:space="preserve">      </w:t>
      </w:r>
      <w:r w:rsidR="00C54636">
        <w:rPr>
          <w:rFonts w:ascii="宋体" w:eastAsia="宋体" w:hAnsi="宋体" w:hint="eastAsia"/>
        </w:rPr>
        <w:t>平时成绩：</w:t>
      </w:r>
      <w:r>
        <w:rPr>
          <w:rFonts w:ascii="宋体" w:eastAsia="宋体" w:hAnsi="宋体" w:hint="eastAsia"/>
        </w:rPr>
        <w:t>4</w:t>
      </w:r>
      <w:r w:rsidR="00C54636">
        <w:rPr>
          <w:rFonts w:ascii="宋体" w:eastAsia="宋体" w:hAnsi="宋体"/>
        </w:rPr>
        <w:t>0%</w:t>
      </w:r>
      <w:r w:rsidR="00C54636">
        <w:rPr>
          <w:rFonts w:ascii="宋体" w:eastAsia="宋体" w:hAnsi="宋体" w:hint="eastAsia"/>
        </w:rPr>
        <w:t>，期末考试6</w:t>
      </w:r>
      <w:r w:rsidR="00C54636">
        <w:rPr>
          <w:rFonts w:ascii="宋体" w:eastAsia="宋体" w:hAnsi="宋体"/>
        </w:rPr>
        <w:t>0%</w:t>
      </w:r>
    </w:p>
    <w:p w:rsidR="00B03909" w:rsidRDefault="00DD7B5F" w:rsidP="006C0A62">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6C0A62">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FA3062">
        <w:trPr>
          <w:jc w:val="center"/>
        </w:trPr>
        <w:tc>
          <w:tcPr>
            <w:tcW w:w="2122" w:type="dxa"/>
            <w:tcBorders>
              <w:tl2br w:val="single" w:sz="4" w:space="0" w:color="auto"/>
            </w:tcBorders>
            <w:shd w:val="clear" w:color="auto" w:fill="auto"/>
            <w:vAlign w:val="center"/>
          </w:tcPr>
          <w:p w:rsidR="00285327" w:rsidRPr="00322986" w:rsidRDefault="00285327" w:rsidP="006C0A62">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6C0A62">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6C0A62">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6C0A62">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6C0A62">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6C0A62">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FA3062">
        <w:trPr>
          <w:trHeight w:val="620"/>
          <w:jc w:val="center"/>
        </w:trPr>
        <w:tc>
          <w:tcPr>
            <w:tcW w:w="2122"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p>
        </w:tc>
        <w:tc>
          <w:tcPr>
            <w:tcW w:w="1134" w:type="dxa"/>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rsidR="00322986" w:rsidRPr="00322986" w:rsidRDefault="00FA3062" w:rsidP="006C0A62">
            <w:pPr>
              <w:spacing w:beforeLines="50" w:afterLines="50"/>
              <w:rPr>
                <w:rFonts w:ascii="宋体" w:eastAsia="宋体" w:hAnsi="宋体"/>
                <w:kern w:val="0"/>
                <w:szCs w:val="21"/>
              </w:rPr>
            </w:pPr>
            <w:r>
              <w:rPr>
                <w:rFonts w:ascii="宋体" w:eastAsia="宋体" w:hAnsi="宋体" w:hint="eastAsia"/>
                <w:kern w:val="0"/>
                <w:szCs w:val="21"/>
              </w:rPr>
              <w:t>按比例计算成绩</w:t>
            </w:r>
          </w:p>
        </w:tc>
      </w:tr>
      <w:tr w:rsidR="00322986" w:rsidRPr="002F4D99" w:rsidTr="00FA3062">
        <w:trPr>
          <w:trHeight w:val="679"/>
          <w:jc w:val="center"/>
        </w:trPr>
        <w:tc>
          <w:tcPr>
            <w:tcW w:w="2122"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p>
        </w:tc>
        <w:tc>
          <w:tcPr>
            <w:tcW w:w="1134" w:type="dxa"/>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322986" w:rsidRPr="00322986" w:rsidRDefault="00322986" w:rsidP="006C0A62">
            <w:pPr>
              <w:spacing w:beforeLines="50" w:afterLines="50"/>
              <w:rPr>
                <w:rFonts w:ascii="宋体" w:eastAsia="宋体" w:hAnsi="宋体"/>
                <w:kern w:val="0"/>
                <w:szCs w:val="21"/>
              </w:rPr>
            </w:pPr>
          </w:p>
        </w:tc>
      </w:tr>
      <w:tr w:rsidR="00322986" w:rsidRPr="002F4D99" w:rsidTr="00FA3062">
        <w:trPr>
          <w:trHeight w:val="755"/>
          <w:jc w:val="center"/>
        </w:trPr>
        <w:tc>
          <w:tcPr>
            <w:tcW w:w="2122"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p>
        </w:tc>
        <w:tc>
          <w:tcPr>
            <w:tcW w:w="1134" w:type="dxa"/>
            <w:vAlign w:val="center"/>
          </w:tcPr>
          <w:p w:rsidR="00322986" w:rsidRPr="00322986" w:rsidRDefault="00FA3062" w:rsidP="006C0A62">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322986" w:rsidRPr="00322986" w:rsidRDefault="00322986" w:rsidP="006C0A62">
            <w:pPr>
              <w:spacing w:beforeLines="50" w:afterLines="50"/>
              <w:rPr>
                <w:rFonts w:ascii="宋体" w:eastAsia="宋体" w:hAnsi="宋体"/>
                <w:kern w:val="0"/>
                <w:szCs w:val="21"/>
              </w:rPr>
            </w:pPr>
          </w:p>
        </w:tc>
      </w:tr>
      <w:tr w:rsidR="00322986" w:rsidRPr="002F4D99" w:rsidTr="00FA3062">
        <w:trPr>
          <w:trHeight w:val="755"/>
          <w:jc w:val="center"/>
        </w:trPr>
        <w:tc>
          <w:tcPr>
            <w:tcW w:w="2122"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p>
        </w:tc>
        <w:tc>
          <w:tcPr>
            <w:tcW w:w="1134" w:type="dxa"/>
            <w:shd w:val="clear" w:color="auto" w:fill="auto"/>
            <w:vAlign w:val="center"/>
          </w:tcPr>
          <w:p w:rsidR="00322986" w:rsidRPr="00322986" w:rsidRDefault="00322986" w:rsidP="006C0A62">
            <w:pPr>
              <w:spacing w:beforeLines="50" w:afterLines="50"/>
              <w:jc w:val="center"/>
              <w:rPr>
                <w:rFonts w:ascii="宋体" w:eastAsia="宋体" w:hAnsi="宋体"/>
                <w:kern w:val="0"/>
                <w:szCs w:val="21"/>
              </w:rPr>
            </w:pPr>
          </w:p>
        </w:tc>
        <w:tc>
          <w:tcPr>
            <w:tcW w:w="1134" w:type="dxa"/>
            <w:vAlign w:val="center"/>
          </w:tcPr>
          <w:p w:rsidR="00322986" w:rsidRPr="00322986" w:rsidRDefault="00322986" w:rsidP="006C0A62">
            <w:pPr>
              <w:spacing w:beforeLines="50" w:afterLines="50"/>
              <w:jc w:val="center"/>
              <w:rPr>
                <w:rFonts w:ascii="宋体" w:eastAsia="宋体" w:hAnsi="宋体"/>
                <w:kern w:val="0"/>
                <w:szCs w:val="21"/>
              </w:rPr>
            </w:pPr>
          </w:p>
        </w:tc>
        <w:tc>
          <w:tcPr>
            <w:tcW w:w="2627" w:type="dxa"/>
            <w:vMerge/>
            <w:shd w:val="clear" w:color="auto" w:fill="auto"/>
            <w:vAlign w:val="center"/>
          </w:tcPr>
          <w:p w:rsidR="00322986" w:rsidRPr="00322986" w:rsidRDefault="00322986" w:rsidP="006C0A62">
            <w:pPr>
              <w:spacing w:beforeLines="50" w:afterLines="50"/>
              <w:rPr>
                <w:rFonts w:ascii="宋体" w:eastAsia="宋体" w:hAnsi="宋体"/>
                <w:kern w:val="0"/>
                <w:szCs w:val="21"/>
              </w:rPr>
            </w:pPr>
          </w:p>
        </w:tc>
      </w:tr>
    </w:tbl>
    <w:p w:rsidR="00285327" w:rsidRPr="00DD7B5F" w:rsidRDefault="00DD7B5F" w:rsidP="006C0A62">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177339">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6C0A62">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6C0A62">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177339">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6C0A62">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177339">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6C0A62">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177339">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6C0A62">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6C0A62">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17733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6C0A62">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6C0A62">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177339">
            <w:pPr>
              <w:spacing w:beforeLines="50" w:afterLines="50"/>
              <w:rPr>
                <w:rFonts w:ascii="宋体" w:eastAsia="宋体" w:hAnsi="宋体"/>
                <w:szCs w:val="21"/>
              </w:rPr>
            </w:pPr>
            <w:r>
              <w:rPr>
                <w:rFonts w:ascii="宋体" w:eastAsia="宋体" w:hAnsi="宋体" w:hint="eastAsia"/>
                <w:szCs w:val="21"/>
              </w:rPr>
              <w:t>完</w:t>
            </w:r>
            <w:r w:rsidR="00177339">
              <w:rPr>
                <w:rFonts w:ascii="宋体" w:eastAsia="宋体" w:hAnsi="宋体" w:hint="eastAsia"/>
                <w:szCs w:val="21"/>
              </w:rPr>
              <w:t>全</w:t>
            </w:r>
            <w:r>
              <w:rPr>
                <w:rFonts w:ascii="宋体" w:eastAsia="宋体" w:hAnsi="宋体" w:hint="eastAsia"/>
                <w:szCs w:val="21"/>
              </w:rPr>
              <w:t>达成</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较好完成</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完成尚可</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基本达成</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没有达成</w:t>
            </w:r>
          </w:p>
        </w:tc>
      </w:tr>
      <w:tr w:rsidR="00DE7849" w:rsidRPr="002F4D99" w:rsidTr="0017733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6C0A62">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6C0A62">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完</w:t>
            </w:r>
            <w:r w:rsidR="00177339">
              <w:rPr>
                <w:rFonts w:ascii="宋体" w:eastAsia="宋体" w:hAnsi="宋体" w:hint="eastAsia"/>
                <w:szCs w:val="21"/>
              </w:rPr>
              <w:t>全</w:t>
            </w:r>
            <w:r>
              <w:rPr>
                <w:rFonts w:ascii="宋体" w:eastAsia="宋体" w:hAnsi="宋体" w:hint="eastAsia"/>
                <w:szCs w:val="21"/>
              </w:rPr>
              <w:t>达成</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较好完成</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完成尚可</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基本达成</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没有达成</w:t>
            </w:r>
          </w:p>
        </w:tc>
      </w:tr>
      <w:tr w:rsidR="00DE7849" w:rsidRPr="002F4D99" w:rsidTr="0017733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6C0A62">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6C0A62">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完</w:t>
            </w:r>
            <w:r w:rsidR="00177339">
              <w:rPr>
                <w:rFonts w:ascii="宋体" w:eastAsia="宋体" w:hAnsi="宋体" w:hint="eastAsia"/>
                <w:szCs w:val="21"/>
              </w:rPr>
              <w:t>全</w:t>
            </w:r>
            <w:r>
              <w:rPr>
                <w:rFonts w:ascii="宋体" w:eastAsia="宋体" w:hAnsi="宋体" w:hint="eastAsia"/>
                <w:szCs w:val="21"/>
              </w:rPr>
              <w:t>达成</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较好完成</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完成尚可</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基本达成</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0520D" w:rsidP="006C0A62">
            <w:pPr>
              <w:spacing w:beforeLines="50" w:afterLines="50"/>
              <w:rPr>
                <w:rFonts w:ascii="宋体" w:eastAsia="宋体" w:hAnsi="宋体"/>
                <w:szCs w:val="21"/>
              </w:rPr>
            </w:pPr>
            <w:r>
              <w:rPr>
                <w:rFonts w:ascii="宋体" w:eastAsia="宋体" w:hAnsi="宋体" w:hint="eastAsia"/>
                <w:szCs w:val="21"/>
              </w:rPr>
              <w:t>没有达成</w:t>
            </w:r>
          </w:p>
        </w:tc>
      </w:tr>
      <w:tr w:rsidR="00DE7849" w:rsidRPr="002F4D99" w:rsidTr="0017733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6C0A62">
            <w:pPr>
              <w:spacing w:beforeLines="50" w:afterLines="50"/>
              <w:jc w:val="center"/>
              <w:rPr>
                <w:rFonts w:ascii="宋体" w:eastAsia="宋体" w:hAnsi="宋体"/>
                <w:b/>
                <w:bCs/>
                <w:kern w:val="0"/>
                <w:szCs w:val="21"/>
              </w:rPr>
            </w:pPr>
            <w:r>
              <w:rPr>
                <w:rFonts w:ascii="宋体" w:eastAsia="宋体" w:hAnsi="宋体" w:hint="eastAsia"/>
                <w:b/>
                <w:bCs/>
                <w:kern w:val="0"/>
                <w:szCs w:val="21"/>
              </w:rPr>
              <w:t>……</w:t>
            </w:r>
          </w:p>
          <w:p w:rsidR="00DE7849" w:rsidRPr="00DD7B5F" w:rsidRDefault="00DE7849" w:rsidP="006C0A62">
            <w:pPr>
              <w:spacing w:beforeLines="50" w:afterLines="50"/>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6C0A62">
            <w:pPr>
              <w:spacing w:beforeLines="50" w:afterLines="50"/>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6C0A62">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6C0A62">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6C0A62">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6C0A62">
            <w:pPr>
              <w:spacing w:beforeLines="50" w:afterLines="50"/>
              <w:rPr>
                <w:rFonts w:ascii="宋体" w:eastAsia="宋体" w:hAnsi="宋体"/>
                <w:szCs w:val="21"/>
              </w:rPr>
            </w:pPr>
          </w:p>
        </w:tc>
      </w:tr>
    </w:tbl>
    <w:p w:rsidR="00F56396" w:rsidRPr="00F56396" w:rsidRDefault="00F56396" w:rsidP="00B03909">
      <w:pPr>
        <w:widowControl/>
        <w:jc w:val="left"/>
        <w:rPr>
          <w:rFonts w:ascii="宋体" w:eastAsia="宋体" w:hAnsi="宋体"/>
        </w:rPr>
      </w:pPr>
    </w:p>
    <w:sectPr w:rsidR="00F56396" w:rsidRPr="00F56396" w:rsidSect="006C0A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82" w:rsidRDefault="006E4F82" w:rsidP="00AA630A">
      <w:r>
        <w:separator/>
      </w:r>
    </w:p>
  </w:endnote>
  <w:endnote w:type="continuationSeparator" w:id="0">
    <w:p w:rsidR="006E4F82" w:rsidRDefault="006E4F82"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82" w:rsidRDefault="006E4F82" w:rsidP="00AA630A">
      <w:r>
        <w:separator/>
      </w:r>
    </w:p>
  </w:footnote>
  <w:footnote w:type="continuationSeparator" w:id="0">
    <w:p w:rsidR="006E4F82" w:rsidRDefault="006E4F82"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22CBB"/>
    <w:rsid w:val="00077A5F"/>
    <w:rsid w:val="000F054A"/>
    <w:rsid w:val="00177339"/>
    <w:rsid w:val="001E5724"/>
    <w:rsid w:val="002359A9"/>
    <w:rsid w:val="00242673"/>
    <w:rsid w:val="00285327"/>
    <w:rsid w:val="002A7568"/>
    <w:rsid w:val="00310D6B"/>
    <w:rsid w:val="00313A87"/>
    <w:rsid w:val="00322986"/>
    <w:rsid w:val="0034254B"/>
    <w:rsid w:val="0038665C"/>
    <w:rsid w:val="004070CF"/>
    <w:rsid w:val="004119A6"/>
    <w:rsid w:val="0059192F"/>
    <w:rsid w:val="005A0378"/>
    <w:rsid w:val="005C5B25"/>
    <w:rsid w:val="00625743"/>
    <w:rsid w:val="00665621"/>
    <w:rsid w:val="006C0A62"/>
    <w:rsid w:val="006D7CD7"/>
    <w:rsid w:val="006E4F82"/>
    <w:rsid w:val="006F64C9"/>
    <w:rsid w:val="007639A2"/>
    <w:rsid w:val="007A419F"/>
    <w:rsid w:val="007A52D6"/>
    <w:rsid w:val="007C379D"/>
    <w:rsid w:val="007C62ED"/>
    <w:rsid w:val="007E39E3"/>
    <w:rsid w:val="008128AD"/>
    <w:rsid w:val="00834371"/>
    <w:rsid w:val="00854CD0"/>
    <w:rsid w:val="008560E2"/>
    <w:rsid w:val="00886EBF"/>
    <w:rsid w:val="009746D2"/>
    <w:rsid w:val="00992E02"/>
    <w:rsid w:val="00A03BBD"/>
    <w:rsid w:val="00A0520D"/>
    <w:rsid w:val="00A61EFD"/>
    <w:rsid w:val="00A8317F"/>
    <w:rsid w:val="00AA4570"/>
    <w:rsid w:val="00AA630A"/>
    <w:rsid w:val="00AE3D1A"/>
    <w:rsid w:val="00B03909"/>
    <w:rsid w:val="00B34958"/>
    <w:rsid w:val="00B40ECD"/>
    <w:rsid w:val="00BA23F0"/>
    <w:rsid w:val="00BC4B75"/>
    <w:rsid w:val="00C00798"/>
    <w:rsid w:val="00C54636"/>
    <w:rsid w:val="00CA53B2"/>
    <w:rsid w:val="00D02F99"/>
    <w:rsid w:val="00D13271"/>
    <w:rsid w:val="00D14471"/>
    <w:rsid w:val="00D3133E"/>
    <w:rsid w:val="00D417A1"/>
    <w:rsid w:val="00D504B7"/>
    <w:rsid w:val="00D715F7"/>
    <w:rsid w:val="00DD7B5F"/>
    <w:rsid w:val="00DD7BE3"/>
    <w:rsid w:val="00DE7849"/>
    <w:rsid w:val="00E05E8B"/>
    <w:rsid w:val="00E366AB"/>
    <w:rsid w:val="00E76E34"/>
    <w:rsid w:val="00ED7F81"/>
    <w:rsid w:val="00F56396"/>
    <w:rsid w:val="00FA2DB2"/>
    <w:rsid w:val="00FA3062"/>
    <w:rsid w:val="00FB0840"/>
    <w:rsid w:val="00FB77A1"/>
    <w:rsid w:val="00FC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431</Words>
  <Characters>2461</Characters>
  <Application>Microsoft Office Word</Application>
  <DocSecurity>0</DocSecurity>
  <Lines>20</Lines>
  <Paragraphs>5</Paragraphs>
  <ScaleCrop>false</ScaleCrop>
  <Company>P R C</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Sky123.Org</cp:lastModifiedBy>
  <cp:revision>16</cp:revision>
  <cp:lastPrinted>2020-12-24T07:17:00Z</cp:lastPrinted>
  <dcterms:created xsi:type="dcterms:W3CDTF">2023-04-20T06:14:00Z</dcterms:created>
  <dcterms:modified xsi:type="dcterms:W3CDTF">2023-04-21T03:37:00Z</dcterms:modified>
</cp:coreProperties>
</file>